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36CF6431" w:rsidR="004F53B1" w:rsidRPr="0097529B" w:rsidRDefault="00BC2093" w:rsidP="00946595">
      <w:pPr>
        <w:spacing w:after="0" w:line="360" w:lineRule="auto"/>
        <w:jc w:val="center"/>
        <w:rPr>
          <w:rFonts w:cs="Times New Roman"/>
          <w:b/>
          <w:bCs/>
          <w:szCs w:val="24"/>
        </w:rPr>
      </w:pPr>
      <w:proofErr w:type="gramStart"/>
      <w:r w:rsidRPr="0097529B">
        <w:rPr>
          <w:rFonts w:cs="Times New Roman"/>
          <w:b/>
          <w:bCs/>
          <w:szCs w:val="24"/>
        </w:rPr>
        <w:t>COMMIS</w:t>
      </w:r>
      <w:r w:rsidR="00F23463" w:rsidRPr="0097529B">
        <w:rPr>
          <w:rFonts w:cs="Times New Roman"/>
          <w:b/>
          <w:bCs/>
          <w:szCs w:val="24"/>
        </w:rPr>
        <w:t>S</w:t>
      </w:r>
      <w:r w:rsidRPr="0097529B">
        <w:rPr>
          <w:rFonts w:cs="Times New Roman"/>
          <w:b/>
          <w:bCs/>
          <w:szCs w:val="24"/>
        </w:rPr>
        <w:t>IONE  GIUDICATRICE</w:t>
      </w:r>
      <w:proofErr w:type="gramEnd"/>
    </w:p>
    <w:p w14:paraId="4D437EF8" w14:textId="77777777" w:rsidR="00F23463" w:rsidRPr="0097529B" w:rsidRDefault="00F23463" w:rsidP="00946595">
      <w:pPr>
        <w:spacing w:after="0" w:line="360" w:lineRule="auto"/>
        <w:jc w:val="center"/>
        <w:rPr>
          <w:rFonts w:cs="Times New Roman"/>
          <w:b/>
          <w:bCs/>
          <w:szCs w:val="24"/>
        </w:rPr>
      </w:pPr>
    </w:p>
    <w:p w14:paraId="2D77D335" w14:textId="30B4CEA9" w:rsidR="0004536D" w:rsidRPr="0097529B" w:rsidRDefault="00E73DB3" w:rsidP="00946595">
      <w:pPr>
        <w:spacing w:line="360" w:lineRule="auto"/>
        <w:jc w:val="center"/>
        <w:rPr>
          <w:rFonts w:cs="Times New Roman"/>
          <w:b/>
          <w:szCs w:val="24"/>
        </w:rPr>
      </w:pPr>
      <w:r w:rsidRPr="0097529B">
        <w:rPr>
          <w:rFonts w:cs="Times New Roman"/>
          <w:b/>
          <w:szCs w:val="24"/>
        </w:rPr>
        <w:t>VERBALE N</w:t>
      </w:r>
      <w:proofErr w:type="gramStart"/>
      <w:r w:rsidRPr="0097529B">
        <w:rPr>
          <w:rFonts w:cs="Times New Roman"/>
          <w:b/>
          <w:szCs w:val="24"/>
        </w:rPr>
        <w:t>°</w:t>
      </w:r>
      <w:r w:rsidR="00B94737" w:rsidRPr="0097529B">
        <w:rPr>
          <w:rFonts w:cs="Times New Roman"/>
          <w:b/>
          <w:szCs w:val="24"/>
        </w:rPr>
        <w:t xml:space="preserve"> </w:t>
      </w:r>
      <w:r w:rsidRPr="0097529B">
        <w:rPr>
          <w:rFonts w:cs="Times New Roman"/>
          <w:b/>
          <w:szCs w:val="24"/>
        </w:rPr>
        <w:t xml:space="preserve"> </w:t>
      </w:r>
      <w:r w:rsidR="00E3786E" w:rsidRPr="0097529B">
        <w:rPr>
          <w:rFonts w:cs="Times New Roman"/>
          <w:b/>
          <w:szCs w:val="24"/>
        </w:rPr>
        <w:t>2</w:t>
      </w:r>
      <w:proofErr w:type="gramEnd"/>
      <w:r w:rsidRPr="0097529B">
        <w:rPr>
          <w:rFonts w:cs="Times New Roman"/>
          <w:b/>
          <w:szCs w:val="24"/>
        </w:rPr>
        <w:t xml:space="preserve">  DEL </w:t>
      </w:r>
      <w:r w:rsidR="00085C4C" w:rsidRPr="0097529B">
        <w:rPr>
          <w:rFonts w:cs="Times New Roman"/>
          <w:b/>
          <w:szCs w:val="24"/>
        </w:rPr>
        <w:t xml:space="preserve">  </w:t>
      </w:r>
      <w:r w:rsidR="00D45720" w:rsidRPr="0097529B">
        <w:rPr>
          <w:rFonts w:eastAsia="Times New Roman" w:cs="Times New Roman"/>
          <w:b/>
          <w:szCs w:val="24"/>
          <w:lang w:eastAsia="it-IT"/>
        </w:rPr>
        <w:t>11/04/2022</w:t>
      </w:r>
    </w:p>
    <w:p w14:paraId="71B94FC1" w14:textId="77777777" w:rsidR="00121966" w:rsidRPr="0097529B" w:rsidRDefault="00CF3D90" w:rsidP="00121966">
      <w:pPr>
        <w:spacing w:before="120" w:line="360" w:lineRule="auto"/>
        <w:jc w:val="both"/>
        <w:rPr>
          <w:rFonts w:cs="Times New Roman"/>
          <w:bCs/>
          <w:szCs w:val="24"/>
        </w:rPr>
      </w:pPr>
      <w:r w:rsidRPr="0097529B">
        <w:rPr>
          <w:rFonts w:cs="Times New Roman"/>
          <w:b/>
          <w:szCs w:val="24"/>
        </w:rPr>
        <w:t>OGGETTO:</w:t>
      </w:r>
      <w:r w:rsidR="00B94737" w:rsidRPr="0097529B">
        <w:rPr>
          <w:rFonts w:cs="Times New Roman"/>
          <w:b/>
          <w:szCs w:val="24"/>
        </w:rPr>
        <w:t xml:space="preserve"> </w:t>
      </w:r>
      <w:r w:rsidR="008D0142" w:rsidRPr="0097529B">
        <w:rPr>
          <w:rFonts w:cs="Times New Roman"/>
          <w:b/>
          <w:szCs w:val="24"/>
        </w:rPr>
        <w:t xml:space="preserve">OFFERTE TECNICHE </w:t>
      </w:r>
      <w:proofErr w:type="gramStart"/>
      <w:r w:rsidR="008D0142" w:rsidRPr="0097529B">
        <w:rPr>
          <w:rFonts w:cs="Times New Roman"/>
          <w:b/>
          <w:szCs w:val="24"/>
        </w:rPr>
        <w:t xml:space="preserve">- </w:t>
      </w:r>
      <w:r w:rsidRPr="0097529B">
        <w:rPr>
          <w:rFonts w:cs="Times New Roman"/>
          <w:b/>
          <w:szCs w:val="24"/>
        </w:rPr>
        <w:t xml:space="preserve"> </w:t>
      </w:r>
      <w:r w:rsidR="00121966" w:rsidRPr="0097529B">
        <w:rPr>
          <w:rFonts w:cs="Times New Roman"/>
          <w:bCs/>
          <w:szCs w:val="24"/>
        </w:rPr>
        <w:t>Procedura</w:t>
      </w:r>
      <w:proofErr w:type="gramEnd"/>
      <w:r w:rsidR="00121966" w:rsidRPr="0097529B">
        <w:rPr>
          <w:rFonts w:cs="Times New Roman"/>
          <w:bCs/>
          <w:szCs w:val="24"/>
        </w:rPr>
        <w:t xml:space="preserve"> aperta dematerializzata, in ambito europeo, finalizzata alla conclusione di un Contratto per l’affidamento - con il criterio dell’offerta economicamente più vantaggiosa, ai sensi del combinato disposto degli articoli 60 e 95 e nel rispetto dell’articolo 34 del D.lgs. 18 aprile 2016, n. 50 e </w:t>
      </w:r>
      <w:proofErr w:type="spellStart"/>
      <w:r w:rsidR="00121966" w:rsidRPr="0097529B">
        <w:rPr>
          <w:rFonts w:cs="Times New Roman"/>
          <w:bCs/>
          <w:szCs w:val="24"/>
        </w:rPr>
        <w:t>ss.mm.ii</w:t>
      </w:r>
      <w:proofErr w:type="spellEnd"/>
      <w:r w:rsidR="00121966" w:rsidRPr="0097529B">
        <w:rPr>
          <w:rFonts w:cs="Times New Roman"/>
          <w:bCs/>
          <w:szCs w:val="24"/>
        </w:rPr>
        <w:t>. - del Servizio per il Vitto dei detenuti ed internati ristretti negli Istituti penitenziari per adulti, da svolgersi mediante l’approvvigionamento e fornitura di derrate alimentari necessarie al confezionamento di pasti giornalieri completi (colazione, pranzo e cena), della circoscrizione del Provveditorato Regionale dell’Amministrazione Penitenziaria per il Piemonte, Liguria e Valle d’Aosta. – periodo 1/01/2023 - 31/12/2024</w:t>
      </w:r>
    </w:p>
    <w:p w14:paraId="0BB23C0F" w14:textId="6D35A5E8" w:rsidR="008D0142" w:rsidRPr="0097529B" w:rsidRDefault="008D0142" w:rsidP="00121966">
      <w:pPr>
        <w:spacing w:before="120" w:line="360" w:lineRule="auto"/>
        <w:jc w:val="both"/>
        <w:rPr>
          <w:rFonts w:cs="Times New Roman"/>
          <w:b/>
          <w:szCs w:val="24"/>
        </w:rPr>
      </w:pPr>
      <w:r w:rsidRPr="0097529B">
        <w:rPr>
          <w:rFonts w:cs="Times New Roman"/>
          <w:b/>
          <w:szCs w:val="24"/>
        </w:rPr>
        <w:t xml:space="preserve">PREMESSO CHE </w:t>
      </w:r>
    </w:p>
    <w:p w14:paraId="342F7166" w14:textId="102B3C3D" w:rsidR="003A267C" w:rsidRPr="0097529B" w:rsidRDefault="007079D2" w:rsidP="00946595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Con </w:t>
      </w:r>
      <w:r w:rsidR="00356CD5" w:rsidRPr="0097529B">
        <w:rPr>
          <w:rFonts w:cs="Times New Roman"/>
          <w:szCs w:val="24"/>
        </w:rPr>
        <w:t xml:space="preserve">il </w:t>
      </w:r>
      <w:r w:rsidR="00E243FF" w:rsidRPr="0097529B">
        <w:rPr>
          <w:rFonts w:cs="Times New Roman"/>
          <w:szCs w:val="24"/>
        </w:rPr>
        <w:t>verbale</w:t>
      </w:r>
      <w:r w:rsidR="00356CD5" w:rsidRPr="0097529B">
        <w:rPr>
          <w:rFonts w:cs="Times New Roman"/>
          <w:szCs w:val="24"/>
        </w:rPr>
        <w:t xml:space="preserve"> n° 1 </w:t>
      </w:r>
      <w:proofErr w:type="gramStart"/>
      <w:r w:rsidR="00356CD5" w:rsidRPr="0097529B">
        <w:rPr>
          <w:rFonts w:cs="Times New Roman"/>
          <w:szCs w:val="24"/>
        </w:rPr>
        <w:t xml:space="preserve">del </w:t>
      </w:r>
      <w:r w:rsidR="00FA6B3B" w:rsidRPr="0097529B">
        <w:rPr>
          <w:rFonts w:cs="Times New Roman"/>
          <w:szCs w:val="24"/>
        </w:rPr>
        <w:t xml:space="preserve"> </w:t>
      </w:r>
      <w:r w:rsidR="00121966" w:rsidRPr="0097529B">
        <w:rPr>
          <w:rFonts w:cs="Times New Roman"/>
          <w:szCs w:val="24"/>
        </w:rPr>
        <w:t>08</w:t>
      </w:r>
      <w:proofErr w:type="gramEnd"/>
      <w:r w:rsidR="00121966" w:rsidRPr="0097529B">
        <w:rPr>
          <w:rFonts w:cs="Times New Roman"/>
          <w:szCs w:val="24"/>
        </w:rPr>
        <w:t>/04/2022</w:t>
      </w:r>
      <w:r w:rsidR="00FA6B3B" w:rsidRPr="0097529B">
        <w:rPr>
          <w:rFonts w:cs="Times New Roman"/>
          <w:szCs w:val="24"/>
        </w:rPr>
        <w:t xml:space="preserve"> </w:t>
      </w:r>
      <w:r w:rsidR="00E243FF" w:rsidRPr="0097529B">
        <w:rPr>
          <w:rFonts w:cs="Times New Roman"/>
          <w:szCs w:val="24"/>
        </w:rPr>
        <w:t>,</w:t>
      </w:r>
      <w:r w:rsidR="00C839DB" w:rsidRPr="0097529B">
        <w:rPr>
          <w:rFonts w:cs="Times New Roman"/>
          <w:szCs w:val="24"/>
        </w:rPr>
        <w:t xml:space="preserve"> </w:t>
      </w:r>
      <w:r w:rsidR="003A267C" w:rsidRPr="0097529B">
        <w:rPr>
          <w:rFonts w:cs="Times New Roman"/>
          <w:szCs w:val="24"/>
        </w:rPr>
        <w:t xml:space="preserve">che qui si richiama integralmente, sono state verbalizzate le operazioni effettuate </w:t>
      </w:r>
      <w:r w:rsidR="00E3786E" w:rsidRPr="0097529B">
        <w:rPr>
          <w:rFonts w:cs="Times New Roman"/>
          <w:szCs w:val="24"/>
        </w:rPr>
        <w:t xml:space="preserve">dalla </w:t>
      </w:r>
      <w:r w:rsidR="00C10C87" w:rsidRPr="0097529B">
        <w:rPr>
          <w:rFonts w:cs="Times New Roman"/>
          <w:szCs w:val="24"/>
        </w:rPr>
        <w:t>C</w:t>
      </w:r>
      <w:r w:rsidR="00E3786E" w:rsidRPr="0097529B">
        <w:rPr>
          <w:rFonts w:cs="Times New Roman"/>
          <w:szCs w:val="24"/>
        </w:rPr>
        <w:t>ommissione giudicatrice</w:t>
      </w:r>
      <w:r w:rsidR="00202A8B" w:rsidRPr="0097529B">
        <w:rPr>
          <w:rFonts w:cs="Times New Roman"/>
          <w:szCs w:val="24"/>
        </w:rPr>
        <w:t xml:space="preserve"> relativamente alla seduta pubblica per l’apertura delle offerte tecniche</w:t>
      </w:r>
      <w:r w:rsidR="003A267C" w:rsidRPr="0097529B">
        <w:rPr>
          <w:rFonts w:cs="Times New Roman"/>
          <w:szCs w:val="24"/>
        </w:rPr>
        <w:t>;</w:t>
      </w:r>
    </w:p>
    <w:p w14:paraId="27F77C2E" w14:textId="77777777" w:rsidR="00B94737" w:rsidRPr="0097529B" w:rsidRDefault="00B94737" w:rsidP="00946595">
      <w:pPr>
        <w:pStyle w:val="Paragrafoelenco"/>
        <w:spacing w:after="60" w:line="360" w:lineRule="auto"/>
        <w:jc w:val="both"/>
        <w:rPr>
          <w:rFonts w:cs="Times New Roman"/>
          <w:szCs w:val="24"/>
        </w:rPr>
      </w:pPr>
    </w:p>
    <w:p w14:paraId="45FA65C9" w14:textId="60C3D1FD" w:rsidR="00B94737" w:rsidRPr="0097529B" w:rsidRDefault="00B94737" w:rsidP="00946595">
      <w:pPr>
        <w:pStyle w:val="Paragrafoelenco"/>
        <w:spacing w:after="0" w:line="360" w:lineRule="auto"/>
        <w:jc w:val="center"/>
        <w:rPr>
          <w:rFonts w:cs="Times New Roman"/>
          <w:b/>
          <w:bCs/>
          <w:szCs w:val="24"/>
        </w:rPr>
      </w:pPr>
      <w:r w:rsidRPr="0097529B">
        <w:rPr>
          <w:rFonts w:cs="Times New Roman"/>
          <w:b/>
          <w:bCs/>
          <w:szCs w:val="24"/>
        </w:rPr>
        <w:t>LA COMMISIONE GIUDICATRICE</w:t>
      </w:r>
    </w:p>
    <w:p w14:paraId="62662567" w14:textId="55BF8C68" w:rsidR="00B94737" w:rsidRPr="0097529B" w:rsidRDefault="00F23463" w:rsidP="56D0B4F4">
      <w:p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97529B">
        <w:rPr>
          <w:rFonts w:eastAsia="Times New Roman" w:cs="Times New Roman"/>
          <w:szCs w:val="24"/>
          <w:lang w:eastAsia="it-IT"/>
        </w:rPr>
        <w:t>i</w:t>
      </w:r>
      <w:r w:rsidR="00B94737" w:rsidRPr="0097529B">
        <w:rPr>
          <w:rFonts w:eastAsia="Times New Roman" w:cs="Times New Roman"/>
          <w:szCs w:val="24"/>
          <w:lang w:eastAsia="it-IT"/>
        </w:rPr>
        <w:t>l giorno</w:t>
      </w:r>
      <w:r w:rsidR="00E87937" w:rsidRPr="0097529B">
        <w:rPr>
          <w:rFonts w:eastAsia="Times New Roman" w:cs="Times New Roman"/>
          <w:szCs w:val="24"/>
          <w:lang w:eastAsia="it-IT"/>
        </w:rPr>
        <w:t xml:space="preserve"> </w:t>
      </w:r>
      <w:r w:rsidR="00D45720" w:rsidRPr="0097529B">
        <w:rPr>
          <w:rFonts w:eastAsia="Times New Roman" w:cs="Times New Roman"/>
          <w:szCs w:val="24"/>
          <w:lang w:eastAsia="it-IT"/>
        </w:rPr>
        <w:t>11</w:t>
      </w:r>
      <w:r w:rsidR="006D552A" w:rsidRPr="0097529B">
        <w:rPr>
          <w:rFonts w:eastAsia="Times New Roman" w:cs="Times New Roman"/>
          <w:szCs w:val="24"/>
          <w:lang w:eastAsia="it-IT"/>
        </w:rPr>
        <w:t>/04/2022</w:t>
      </w:r>
      <w:r w:rsidR="00E87937" w:rsidRPr="0097529B">
        <w:rPr>
          <w:rFonts w:eastAsia="Times New Roman" w:cs="Times New Roman"/>
          <w:szCs w:val="24"/>
          <w:lang w:eastAsia="it-IT"/>
        </w:rPr>
        <w:t xml:space="preserve"> </w:t>
      </w:r>
      <w:r w:rsidR="00B94737" w:rsidRPr="0097529B">
        <w:rPr>
          <w:rFonts w:eastAsia="Times New Roman" w:cs="Times New Roman"/>
          <w:szCs w:val="24"/>
          <w:lang w:eastAsia="it-IT"/>
        </w:rPr>
        <w:t xml:space="preserve">si è </w:t>
      </w:r>
      <w:r w:rsidR="005C6822" w:rsidRPr="0097529B">
        <w:rPr>
          <w:rFonts w:eastAsia="Times New Roman" w:cs="Times New Roman"/>
          <w:szCs w:val="24"/>
          <w:lang w:eastAsia="it-IT"/>
        </w:rPr>
        <w:t>costituita</w:t>
      </w:r>
      <w:r w:rsidR="00202A8B" w:rsidRPr="0097529B">
        <w:rPr>
          <w:rFonts w:eastAsia="Times New Roman" w:cs="Times New Roman"/>
          <w:szCs w:val="24"/>
          <w:lang w:eastAsia="it-IT"/>
        </w:rPr>
        <w:t xml:space="preserve">, </w:t>
      </w:r>
      <w:r w:rsidR="00202A8B" w:rsidRPr="0097529B">
        <w:rPr>
          <w:rFonts w:eastAsia="Times New Roman" w:cs="Times New Roman"/>
          <w:b/>
          <w:bCs/>
          <w:szCs w:val="24"/>
          <w:lang w:eastAsia="it-IT"/>
        </w:rPr>
        <w:t xml:space="preserve">in seduta </w:t>
      </w:r>
      <w:r w:rsidR="009C4D97" w:rsidRPr="0097529B">
        <w:rPr>
          <w:rFonts w:eastAsia="Times New Roman" w:cs="Times New Roman"/>
          <w:b/>
          <w:bCs/>
          <w:szCs w:val="24"/>
          <w:lang w:eastAsia="it-IT"/>
        </w:rPr>
        <w:t>riservata,</w:t>
      </w:r>
      <w:r w:rsidR="009C4D97" w:rsidRPr="0097529B">
        <w:rPr>
          <w:rFonts w:eastAsia="Times New Roman" w:cs="Times New Roman"/>
          <w:szCs w:val="24"/>
          <w:lang w:eastAsia="it-IT"/>
        </w:rPr>
        <w:t xml:space="preserve"> per</w:t>
      </w:r>
      <w:r w:rsidR="00B94737" w:rsidRPr="0097529B">
        <w:rPr>
          <w:rFonts w:eastAsia="Times New Roman" w:cs="Times New Roman"/>
          <w:szCs w:val="24"/>
          <w:lang w:eastAsia="it-IT"/>
        </w:rPr>
        <w:t xml:space="preserve"> la valutazione delle offerte relative all’affidamento del servizio di cui all’oggetto presentate su piattaforma </w:t>
      </w:r>
      <w:proofErr w:type="gramStart"/>
      <w:r w:rsidR="00EF210F" w:rsidRPr="0097529B">
        <w:rPr>
          <w:rFonts w:eastAsia="Times New Roman" w:cs="Times New Roman"/>
          <w:szCs w:val="24"/>
          <w:lang w:eastAsia="it-IT"/>
        </w:rPr>
        <w:t>ASP</w:t>
      </w:r>
      <w:r w:rsidR="00085C4C" w:rsidRPr="0097529B">
        <w:rPr>
          <w:rFonts w:eastAsia="Times New Roman" w:cs="Times New Roman"/>
          <w:szCs w:val="24"/>
          <w:lang w:eastAsia="it-IT"/>
        </w:rPr>
        <w:t xml:space="preserve">  </w:t>
      </w:r>
      <w:r w:rsidR="007D6F4F" w:rsidRPr="0097529B">
        <w:rPr>
          <w:rFonts w:eastAsia="Times New Roman" w:cs="Times New Roman"/>
          <w:szCs w:val="24"/>
          <w:lang w:eastAsia="it-IT"/>
        </w:rPr>
        <w:t>n.</w:t>
      </w:r>
      <w:proofErr w:type="gramEnd"/>
      <w:r w:rsidR="007D6F4F" w:rsidRPr="0097529B">
        <w:rPr>
          <w:rFonts w:eastAsia="Times New Roman" w:cs="Times New Roman"/>
          <w:szCs w:val="24"/>
          <w:lang w:eastAsia="it-IT"/>
        </w:rPr>
        <w:t xml:space="preserve"> </w:t>
      </w:r>
      <w:r w:rsidR="00C96926" w:rsidRPr="0097529B">
        <w:rPr>
          <w:rFonts w:eastAsia="Times New Roman" w:cs="Times New Roman"/>
          <w:szCs w:val="24"/>
          <w:lang w:eastAsia="it-IT"/>
        </w:rPr>
        <w:t>2893041</w:t>
      </w:r>
    </w:p>
    <w:p w14:paraId="724EF2C0" w14:textId="1095DD8A" w:rsidR="00B94737" w:rsidRPr="0097529B" w:rsidRDefault="009C4D97" w:rsidP="00946595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97529B">
        <w:rPr>
          <w:rFonts w:eastAsia="Times New Roman" w:cs="Times New Roman"/>
          <w:szCs w:val="24"/>
          <w:lang w:eastAsia="it-IT"/>
        </w:rPr>
        <w:t>La Commissione</w:t>
      </w:r>
      <w:r w:rsidR="00B94737" w:rsidRPr="0097529B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161A4FEE" w14:textId="3A0736F0" w:rsidR="00C04FD8" w:rsidRPr="0097529B" w:rsidRDefault="00B94737" w:rsidP="00946595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97529B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97529B">
        <w:rPr>
          <w:rFonts w:eastAsia="Times New Roman" w:cs="Times New Roman"/>
          <w:szCs w:val="24"/>
          <w:lang w:eastAsia="it-IT"/>
        </w:rPr>
        <w:t xml:space="preserve"> </w:t>
      </w:r>
      <w:r w:rsidR="002A26BF" w:rsidRPr="0097529B">
        <w:rPr>
          <w:rFonts w:eastAsia="Times New Roman" w:cs="Times New Roman"/>
          <w:szCs w:val="24"/>
          <w:lang w:eastAsia="it-IT"/>
        </w:rPr>
        <w:t>D</w:t>
      </w:r>
      <w:r w:rsidRPr="0097529B">
        <w:rPr>
          <w:rFonts w:eastAsia="Times New Roman" w:cs="Times New Roman"/>
          <w:szCs w:val="24"/>
          <w:lang w:eastAsia="it-IT"/>
        </w:rPr>
        <w:t>r.ssa Assuntina Di Rienzo</w:t>
      </w:r>
      <w:r w:rsidR="002A26BF" w:rsidRPr="0097529B">
        <w:rPr>
          <w:rFonts w:eastAsia="Times New Roman" w:cs="Times New Roman"/>
          <w:szCs w:val="24"/>
          <w:lang w:eastAsia="it-IT"/>
        </w:rPr>
        <w:t xml:space="preserve"> </w:t>
      </w:r>
      <w:r w:rsidRPr="0097529B">
        <w:rPr>
          <w:rFonts w:eastAsia="Times New Roman" w:cs="Times New Roman"/>
          <w:szCs w:val="24"/>
          <w:lang w:eastAsia="it-IT"/>
        </w:rPr>
        <w:t xml:space="preserve">- </w:t>
      </w:r>
      <w:r w:rsidR="002A26BF" w:rsidRPr="0097529B">
        <w:rPr>
          <w:rFonts w:eastAsia="Times New Roman" w:cs="Times New Roman"/>
          <w:szCs w:val="24"/>
          <w:lang w:eastAsia="it-IT"/>
        </w:rPr>
        <w:t>D</w:t>
      </w:r>
      <w:r w:rsidRPr="0097529B">
        <w:rPr>
          <w:rFonts w:eastAsia="Times New Roman" w:cs="Times New Roman"/>
          <w:szCs w:val="24"/>
          <w:lang w:eastAsia="it-IT"/>
        </w:rPr>
        <w:t xml:space="preserve">irigente </w:t>
      </w:r>
      <w:r w:rsidR="009C4D97" w:rsidRPr="0097529B">
        <w:rPr>
          <w:rFonts w:eastAsia="Times New Roman" w:cs="Times New Roman"/>
          <w:szCs w:val="24"/>
          <w:lang w:eastAsia="it-IT"/>
        </w:rPr>
        <w:t>Penitenziario -</w:t>
      </w:r>
      <w:r w:rsidR="00C04FD8" w:rsidRPr="0097529B">
        <w:rPr>
          <w:rFonts w:eastAsia="Times New Roman" w:cs="Times New Roman"/>
          <w:szCs w:val="24"/>
          <w:lang w:eastAsia="it-IT"/>
        </w:rPr>
        <w:t xml:space="preserve"> </w:t>
      </w:r>
      <w:r w:rsidR="009C4D97" w:rsidRPr="0097529B">
        <w:rPr>
          <w:rFonts w:eastAsia="Times New Roman" w:cs="Times New Roman"/>
          <w:szCs w:val="24"/>
          <w:lang w:eastAsia="it-IT"/>
        </w:rPr>
        <w:t>partecipa collegandosi</w:t>
      </w:r>
      <w:r w:rsidR="00C04FD8" w:rsidRPr="0097529B">
        <w:rPr>
          <w:rFonts w:eastAsia="Times New Roman" w:cs="Times New Roman"/>
          <w:szCs w:val="24"/>
          <w:lang w:eastAsia="it-IT"/>
        </w:rPr>
        <w:t xml:space="preserve"> in remoto dagli uffici della Casa Reclusione di Fossano;</w:t>
      </w:r>
    </w:p>
    <w:p w14:paraId="438F91F8" w14:textId="1C3C5048" w:rsidR="00B94737" w:rsidRPr="0097529B" w:rsidRDefault="00B94737" w:rsidP="00946595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97529B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97529B">
        <w:rPr>
          <w:rFonts w:eastAsia="Times New Roman" w:cs="Times New Roman"/>
          <w:szCs w:val="24"/>
          <w:lang w:eastAsia="it-IT"/>
        </w:rPr>
        <w:t xml:space="preserve">: </w:t>
      </w:r>
      <w:r w:rsidR="002A26BF" w:rsidRPr="0097529B">
        <w:rPr>
          <w:rFonts w:eastAsia="Times New Roman" w:cs="Times New Roman"/>
          <w:szCs w:val="24"/>
          <w:lang w:eastAsia="it-IT"/>
        </w:rPr>
        <w:t>R</w:t>
      </w:r>
      <w:r w:rsidRPr="0097529B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946595" w:rsidRPr="0097529B">
        <w:rPr>
          <w:rFonts w:eastAsia="Times New Roman" w:cs="Times New Roman"/>
          <w:szCs w:val="24"/>
          <w:lang w:eastAsia="it-IT"/>
        </w:rPr>
        <w:t xml:space="preserve">Funzionario </w:t>
      </w:r>
      <w:r w:rsidR="009C4D97" w:rsidRPr="0097529B">
        <w:rPr>
          <w:rFonts w:eastAsia="Times New Roman" w:cs="Times New Roman"/>
          <w:szCs w:val="24"/>
          <w:lang w:eastAsia="it-IT"/>
        </w:rPr>
        <w:t xml:space="preserve">Contabile </w:t>
      </w:r>
      <w:proofErr w:type="gramStart"/>
      <w:r w:rsidR="009C4D97" w:rsidRPr="0097529B">
        <w:rPr>
          <w:rFonts w:eastAsia="Times New Roman" w:cs="Times New Roman"/>
          <w:szCs w:val="24"/>
          <w:lang w:eastAsia="it-IT"/>
        </w:rPr>
        <w:t>-</w:t>
      </w:r>
      <w:r w:rsidR="00C04FD8" w:rsidRPr="0097529B">
        <w:rPr>
          <w:rFonts w:eastAsia="Times New Roman" w:cs="Times New Roman"/>
          <w:szCs w:val="24"/>
          <w:lang w:eastAsia="it-IT"/>
        </w:rPr>
        <w:t xml:space="preserve"> </w:t>
      </w:r>
      <w:r w:rsidR="00A7097F" w:rsidRPr="0097529B">
        <w:rPr>
          <w:rFonts w:eastAsia="Times New Roman" w:cs="Times New Roman"/>
          <w:szCs w:val="24"/>
          <w:lang w:eastAsia="it-IT"/>
        </w:rPr>
        <w:t xml:space="preserve"> </w:t>
      </w:r>
      <w:r w:rsidR="00C04FD8" w:rsidRPr="0097529B">
        <w:rPr>
          <w:rFonts w:eastAsia="Times New Roman" w:cs="Times New Roman"/>
          <w:szCs w:val="24"/>
          <w:lang w:eastAsia="it-IT"/>
        </w:rPr>
        <w:t>partecipa</w:t>
      </w:r>
      <w:proofErr w:type="gramEnd"/>
      <w:r w:rsidR="00C04FD8" w:rsidRPr="0097529B">
        <w:rPr>
          <w:rFonts w:eastAsia="Times New Roman" w:cs="Times New Roman"/>
          <w:szCs w:val="24"/>
          <w:lang w:eastAsia="it-IT"/>
        </w:rPr>
        <w:t xml:space="preserve"> </w:t>
      </w:r>
      <w:r w:rsidR="00A7097F" w:rsidRPr="0097529B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  <w:r w:rsidR="00C04FD8" w:rsidRPr="0097529B">
        <w:rPr>
          <w:rFonts w:eastAsia="Times New Roman" w:cs="Times New Roman"/>
          <w:szCs w:val="24"/>
          <w:lang w:eastAsia="it-IT"/>
        </w:rPr>
        <w:t>;</w:t>
      </w:r>
    </w:p>
    <w:p w14:paraId="57AF0D4D" w14:textId="7D5913DF" w:rsidR="00CC4392" w:rsidRPr="0097529B" w:rsidRDefault="00B94737" w:rsidP="00910644">
      <w:pPr>
        <w:pStyle w:val="Paragrafoelenco"/>
        <w:numPr>
          <w:ilvl w:val="0"/>
          <w:numId w:val="24"/>
        </w:numPr>
        <w:spacing w:before="120" w:after="0" w:line="360" w:lineRule="auto"/>
        <w:jc w:val="both"/>
        <w:rPr>
          <w:rFonts w:cs="Times New Roman"/>
          <w:szCs w:val="24"/>
        </w:rPr>
      </w:pPr>
      <w:r w:rsidRPr="0097529B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97529B">
        <w:rPr>
          <w:rFonts w:eastAsia="Times New Roman" w:cs="Times New Roman"/>
          <w:szCs w:val="24"/>
          <w:lang w:eastAsia="it-IT"/>
        </w:rPr>
        <w:t xml:space="preserve">: </w:t>
      </w:r>
      <w:r w:rsidR="00946595" w:rsidRPr="0097529B">
        <w:rPr>
          <w:rFonts w:eastAsia="Times New Roman" w:cs="Times New Roman"/>
          <w:szCs w:val="24"/>
          <w:lang w:eastAsia="it-IT"/>
        </w:rPr>
        <w:t>R</w:t>
      </w:r>
      <w:r w:rsidRPr="0097529B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946595" w:rsidRPr="0097529B">
        <w:rPr>
          <w:rFonts w:eastAsia="Times New Roman" w:cs="Times New Roman"/>
          <w:szCs w:val="24"/>
          <w:lang w:eastAsia="it-IT"/>
        </w:rPr>
        <w:t xml:space="preserve">Funzionario Contabile </w:t>
      </w:r>
      <w:r w:rsidR="009C4D97" w:rsidRPr="0097529B">
        <w:rPr>
          <w:rFonts w:eastAsia="Times New Roman" w:cs="Times New Roman"/>
          <w:szCs w:val="24"/>
          <w:lang w:eastAsia="it-IT"/>
        </w:rPr>
        <w:t>- partecipa</w:t>
      </w:r>
      <w:r w:rsidR="00A7097F" w:rsidRPr="0097529B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</w:p>
    <w:p w14:paraId="5660D204" w14:textId="2269B2D1" w:rsidR="00584E32" w:rsidRPr="0097529B" w:rsidRDefault="00B94737" w:rsidP="00CC4392">
      <w:pPr>
        <w:spacing w:before="120" w:after="0" w:line="360" w:lineRule="auto"/>
        <w:ind w:left="360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lastRenderedPageBreak/>
        <w:t>Alle ore</w:t>
      </w:r>
      <w:r w:rsidR="000603E0" w:rsidRPr="0097529B">
        <w:rPr>
          <w:rFonts w:cs="Times New Roman"/>
          <w:szCs w:val="24"/>
        </w:rPr>
        <w:t xml:space="preserve"> </w:t>
      </w:r>
      <w:r w:rsidR="004467C0" w:rsidRPr="0097529B">
        <w:rPr>
          <w:rFonts w:cs="Times New Roman"/>
          <w:szCs w:val="24"/>
        </w:rPr>
        <w:t>10.00</w:t>
      </w:r>
      <w:r w:rsidRPr="0097529B">
        <w:rPr>
          <w:rFonts w:cs="Times New Roman"/>
          <w:szCs w:val="24"/>
        </w:rPr>
        <w:t xml:space="preserve"> la </w:t>
      </w:r>
      <w:r w:rsidR="00C10C87" w:rsidRPr="0097529B">
        <w:rPr>
          <w:rFonts w:cs="Times New Roman"/>
          <w:szCs w:val="24"/>
        </w:rPr>
        <w:t>C</w:t>
      </w:r>
      <w:r w:rsidRPr="0097529B">
        <w:rPr>
          <w:rFonts w:cs="Times New Roman"/>
          <w:szCs w:val="24"/>
        </w:rPr>
        <w:t xml:space="preserve">ommissione </w:t>
      </w:r>
      <w:r w:rsidR="000603E0" w:rsidRPr="0097529B">
        <w:rPr>
          <w:rFonts w:cs="Times New Roman"/>
          <w:szCs w:val="24"/>
        </w:rPr>
        <w:t>G</w:t>
      </w:r>
      <w:r w:rsidRPr="0097529B">
        <w:rPr>
          <w:rFonts w:cs="Times New Roman"/>
          <w:szCs w:val="24"/>
        </w:rPr>
        <w:t xml:space="preserve">iudicatrice, così come previsto dal punto </w:t>
      </w:r>
      <w:r w:rsidR="00A14434" w:rsidRPr="0097529B">
        <w:rPr>
          <w:rFonts w:cs="Times New Roman"/>
          <w:szCs w:val="24"/>
        </w:rPr>
        <w:t xml:space="preserve">9.2 </w:t>
      </w:r>
      <w:r w:rsidR="00C42D7F" w:rsidRPr="0097529B">
        <w:rPr>
          <w:rFonts w:cs="Times New Roman"/>
          <w:szCs w:val="24"/>
        </w:rPr>
        <w:t>“</w:t>
      </w:r>
      <w:r w:rsidR="00C42D7F" w:rsidRPr="0097529B">
        <w:rPr>
          <w:rFonts w:cs="Times New Roman"/>
          <w:b/>
          <w:bCs/>
          <w:szCs w:val="24"/>
        </w:rPr>
        <w:t xml:space="preserve">Commissione giudicatrice e relative </w:t>
      </w:r>
      <w:proofErr w:type="gramStart"/>
      <w:r w:rsidR="00C42D7F" w:rsidRPr="0097529B">
        <w:rPr>
          <w:rFonts w:cs="Times New Roman"/>
          <w:b/>
          <w:bCs/>
          <w:szCs w:val="24"/>
        </w:rPr>
        <w:t xml:space="preserve">sedute” </w:t>
      </w:r>
      <w:r w:rsidR="00C42D7F" w:rsidRPr="0097529B">
        <w:rPr>
          <w:rFonts w:cs="Times New Roman"/>
          <w:szCs w:val="24"/>
        </w:rPr>
        <w:t xml:space="preserve">  </w:t>
      </w:r>
      <w:proofErr w:type="gramEnd"/>
      <w:r w:rsidR="00C42D7F" w:rsidRPr="0097529B">
        <w:rPr>
          <w:rFonts w:cs="Times New Roman"/>
          <w:szCs w:val="24"/>
        </w:rPr>
        <w:t>del disciplinare  d</w:t>
      </w:r>
      <w:r w:rsidRPr="0097529B">
        <w:rPr>
          <w:rFonts w:cs="Times New Roman"/>
          <w:szCs w:val="24"/>
        </w:rPr>
        <w:t>i gara</w:t>
      </w:r>
      <w:r w:rsidR="00C10C87" w:rsidRPr="0097529B">
        <w:rPr>
          <w:rFonts w:cs="Times New Roman"/>
          <w:szCs w:val="24"/>
        </w:rPr>
        <w:t>,</w:t>
      </w:r>
      <w:r w:rsidRPr="0097529B">
        <w:rPr>
          <w:rFonts w:cs="Times New Roman"/>
          <w:szCs w:val="24"/>
        </w:rPr>
        <w:t xml:space="preserve"> procede </w:t>
      </w:r>
      <w:r w:rsidR="00C42D7F" w:rsidRPr="0097529B">
        <w:rPr>
          <w:rFonts w:cs="Times New Roman"/>
          <w:szCs w:val="24"/>
        </w:rPr>
        <w:t xml:space="preserve">secondo quanto previsto </w:t>
      </w:r>
      <w:r w:rsidR="008F007C" w:rsidRPr="0097529B">
        <w:rPr>
          <w:rFonts w:cs="Times New Roman"/>
          <w:szCs w:val="24"/>
        </w:rPr>
        <w:t>nel paragrafo 8.1  del disciplinare di gara.</w:t>
      </w:r>
    </w:p>
    <w:p w14:paraId="32E73C62" w14:textId="77777777" w:rsidR="00AF79B9" w:rsidRPr="0097529B" w:rsidRDefault="00AF79B9" w:rsidP="00AF79B9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Ai fini dell’attribuzione dei punteggi premianti, la Commissione giudicatrice ha esaminato tutta la documentazione inerente </w:t>
      </w:r>
      <w:proofErr w:type="gramStart"/>
      <w:r w:rsidRPr="0097529B">
        <w:rPr>
          <w:rFonts w:cs="Times New Roman"/>
          <w:szCs w:val="24"/>
        </w:rPr>
        <w:t>l’offerta</w:t>
      </w:r>
      <w:proofErr w:type="gramEnd"/>
      <w:r w:rsidRPr="0097529B">
        <w:rPr>
          <w:rFonts w:cs="Times New Roman"/>
          <w:szCs w:val="24"/>
        </w:rPr>
        <w:t xml:space="preserve"> tecnica, le relazioni tecniche e le dichiarazioni dei Legali Rappresentanti delle singole Società contenenti gli impegni a fornire per tutta la durata dell’appalto le percentuali, i prodotti certificati e tutte le altre condizioni previste nel rispetto dei criteri di cui ai punti a), b), c), d) e).  </w:t>
      </w:r>
    </w:p>
    <w:p w14:paraId="6C044747" w14:textId="77777777" w:rsidR="00AF79B9" w:rsidRPr="0097529B" w:rsidRDefault="00AF79B9" w:rsidP="00AF79B9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 Dalla disamina della documentazione dalla piattaforma </w:t>
      </w:r>
      <w:proofErr w:type="gramStart"/>
      <w:r w:rsidRPr="0097529B">
        <w:rPr>
          <w:rFonts w:cs="Times New Roman"/>
          <w:szCs w:val="24"/>
        </w:rPr>
        <w:t>ASP  offerta</w:t>
      </w:r>
      <w:proofErr w:type="gramEnd"/>
      <w:r w:rsidRPr="0097529B">
        <w:rPr>
          <w:rFonts w:cs="Times New Roman"/>
          <w:szCs w:val="24"/>
        </w:rPr>
        <w:t xml:space="preserve"> tecnica, vengono rinvenute la relazione tecnica, il modello 3 e l’offerta tecnica. </w:t>
      </w:r>
    </w:p>
    <w:p w14:paraId="7B2F5A29" w14:textId="69534FA1" w:rsidR="00AF79B9" w:rsidRPr="0097529B" w:rsidRDefault="00AF79B9" w:rsidP="00AF79B9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Si è proceduto alla valutazione ed attribuzione dei punteggi di cui ai criteri premianti lettere a), b), c), d), e), sulla base della </w:t>
      </w:r>
      <w:proofErr w:type="gramStart"/>
      <w:r w:rsidRPr="0097529B">
        <w:rPr>
          <w:rFonts w:cs="Times New Roman"/>
          <w:szCs w:val="24"/>
        </w:rPr>
        <w:t>predetta</w:t>
      </w:r>
      <w:proofErr w:type="gramEnd"/>
      <w:r w:rsidRPr="0097529B">
        <w:rPr>
          <w:rFonts w:cs="Times New Roman"/>
          <w:szCs w:val="24"/>
        </w:rPr>
        <w:t xml:space="preserve"> documentazione. </w:t>
      </w:r>
    </w:p>
    <w:p w14:paraId="62A2E256" w14:textId="77777777" w:rsidR="00AF79B9" w:rsidRPr="0097529B" w:rsidRDefault="00AF79B9" w:rsidP="00AF79B9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Per il criterio premiante di cui al punto D) lo strumento di attribuzione del punteggio è la presentazione di un progetto che potenzi l’efficacia dei </w:t>
      </w:r>
      <w:proofErr w:type="gramStart"/>
      <w:r w:rsidRPr="0097529B">
        <w:rPr>
          <w:rFonts w:cs="Times New Roman"/>
          <w:szCs w:val="24"/>
        </w:rPr>
        <w:t>controlli;  gli</w:t>
      </w:r>
      <w:proofErr w:type="gramEnd"/>
      <w:r w:rsidRPr="0097529B">
        <w:rPr>
          <w:rFonts w:cs="Times New Roman"/>
          <w:szCs w:val="24"/>
        </w:rPr>
        <w:t xml:space="preserve">  stessi risultano  idonei, funzionali   e conformi al disciplinare di gara. </w:t>
      </w:r>
    </w:p>
    <w:p w14:paraId="1DD1D86F" w14:textId="77777777" w:rsidR="00AF79B9" w:rsidRPr="0097529B" w:rsidRDefault="00AF79B9" w:rsidP="00AF79B9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>Alla luce di quanto sopra, la Commissione all’unanimità ha proceduto all’attribuzione dei punteggi suddivisi per lotti così come segue:</w:t>
      </w:r>
    </w:p>
    <w:p w14:paraId="1668CFFA" w14:textId="77777777" w:rsidR="00AF79B9" w:rsidRPr="0097529B" w:rsidRDefault="00AF79B9" w:rsidP="00AF79B9">
      <w:pPr>
        <w:spacing w:after="0" w:line="360" w:lineRule="auto"/>
        <w:jc w:val="both"/>
        <w:rPr>
          <w:rFonts w:cs="Times New Roman"/>
          <w:szCs w:val="24"/>
        </w:rPr>
      </w:pPr>
    </w:p>
    <w:p w14:paraId="39789DBE" w14:textId="77777777" w:rsidR="009A5D15" w:rsidRPr="0097529B" w:rsidRDefault="009A5D15" w:rsidP="00CB75AD">
      <w:pPr>
        <w:spacing w:after="0" w:line="360" w:lineRule="auto"/>
        <w:jc w:val="both"/>
        <w:rPr>
          <w:rFonts w:cs="Times New Roman"/>
          <w:szCs w:val="24"/>
        </w:rPr>
      </w:pPr>
    </w:p>
    <w:p w14:paraId="65132503" w14:textId="355DDCB4" w:rsidR="009020B9" w:rsidRPr="0097529B" w:rsidRDefault="009020B9" w:rsidP="00D952BF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97529B">
        <w:rPr>
          <w:rFonts w:cs="Times New Roman"/>
          <w:b/>
          <w:bCs/>
          <w:szCs w:val="24"/>
        </w:rPr>
        <w:t>LOTTO N. 49 – Casa Circondaria</w:t>
      </w:r>
      <w:r w:rsidR="00F24838" w:rsidRPr="0097529B">
        <w:rPr>
          <w:rFonts w:cs="Times New Roman"/>
          <w:b/>
          <w:bCs/>
          <w:szCs w:val="24"/>
        </w:rPr>
        <w:t xml:space="preserve">le di </w:t>
      </w:r>
      <w:r w:rsidR="000603E0" w:rsidRPr="0097529B">
        <w:rPr>
          <w:rFonts w:cs="Times New Roman"/>
          <w:b/>
          <w:bCs/>
          <w:szCs w:val="24"/>
        </w:rPr>
        <w:t>Torino. -</w:t>
      </w:r>
      <w:r w:rsidR="00F24838" w:rsidRPr="0097529B">
        <w:rPr>
          <w:rFonts w:cs="Times New Roman"/>
          <w:b/>
          <w:bCs/>
          <w:szCs w:val="24"/>
        </w:rPr>
        <w:t xml:space="preserve"> Concorrenti n. </w:t>
      </w:r>
      <w:r w:rsidR="00350F35" w:rsidRPr="0097529B">
        <w:rPr>
          <w:rFonts w:cs="Times New Roman"/>
          <w:b/>
          <w:bCs/>
          <w:szCs w:val="24"/>
        </w:rPr>
        <w:t>2</w:t>
      </w:r>
    </w:p>
    <w:p w14:paraId="25DF7593" w14:textId="4357960F" w:rsidR="00D952BF" w:rsidRPr="0097529B" w:rsidRDefault="00D952BF" w:rsidP="009020B9">
      <w:pPr>
        <w:pStyle w:val="Paragrafoelenco"/>
        <w:spacing w:after="0" w:line="360" w:lineRule="auto"/>
        <w:ind w:left="1080"/>
        <w:jc w:val="both"/>
        <w:rPr>
          <w:rFonts w:cs="Times New Roman"/>
          <w:b/>
          <w:bCs/>
          <w:szCs w:val="24"/>
        </w:rPr>
      </w:pPr>
    </w:p>
    <w:tbl>
      <w:tblPr>
        <w:tblpPr w:leftFromText="141" w:rightFromText="141" w:vertAnchor="text" w:horzAnchor="margin" w:tblpXSpec="center" w:tblpY="-74"/>
        <w:tblW w:w="8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240"/>
        <w:gridCol w:w="1680"/>
        <w:gridCol w:w="2140"/>
      </w:tblGrid>
      <w:tr w:rsidR="0097529B" w:rsidRPr="0097529B" w14:paraId="759151B1" w14:textId="77777777" w:rsidTr="0088075F">
        <w:trPr>
          <w:trHeight w:val="30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4E7F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4324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9039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Sirio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0B3E0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ARTURO BERSELLI</w:t>
            </w:r>
          </w:p>
        </w:tc>
      </w:tr>
      <w:tr w:rsidR="0097529B" w:rsidRPr="0097529B" w14:paraId="5FE7A887" w14:textId="77777777" w:rsidTr="0088075F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F1C7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A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35082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Caratteristiche ambientali e sociali dei prodotti alimentari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76AC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99074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</w:tr>
      <w:tr w:rsidR="0097529B" w:rsidRPr="0097529B" w14:paraId="515073BB" w14:textId="77777777" w:rsidTr="0088075F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1C95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B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5C4B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 xml:space="preserve">Prodotti ittici di provenienza di origine FAO 37 o FAO 27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6CC2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01B33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</w:tr>
      <w:tr w:rsidR="0097529B" w:rsidRPr="0097529B" w14:paraId="648F447E" w14:textId="77777777" w:rsidTr="0088075F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9EAF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C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85992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 xml:space="preserve">Freschezza dei prodotti 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0024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F5792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</w:tr>
      <w:tr w:rsidR="0097529B" w:rsidRPr="0097529B" w14:paraId="1C611003" w14:textId="77777777" w:rsidTr="0088075F">
        <w:trPr>
          <w:trHeight w:val="9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8869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D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520E7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Soluzioni tecnico-gestionali ed elementi organizzativi per il potenziamento dell’efficacia dei controlli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01F5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3C4C9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</w:tr>
      <w:tr w:rsidR="0097529B" w:rsidRPr="0097529B" w14:paraId="78016DB2" w14:textId="77777777" w:rsidTr="0088075F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1762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F1B4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Elaborazione e/o revisione di regimi dietetici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5DD6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28D3F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</w:tr>
      <w:tr w:rsidR="0097529B" w:rsidRPr="0097529B" w14:paraId="30806973" w14:textId="77777777" w:rsidTr="0088075F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2E43" w14:textId="77777777" w:rsidR="0088075F" w:rsidRPr="0097529B" w:rsidRDefault="0088075F" w:rsidP="0088075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B00E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TOTALE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029E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95937" w14:textId="77777777" w:rsidR="0088075F" w:rsidRPr="0097529B" w:rsidRDefault="0088075F" w:rsidP="0088075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</w:tr>
    </w:tbl>
    <w:p w14:paraId="482499C7" w14:textId="42B04A47" w:rsidR="007C32CA" w:rsidRPr="0097529B" w:rsidRDefault="007C32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58997F55" w14:textId="5EA659AA" w:rsidR="008242C1" w:rsidRPr="0097529B" w:rsidRDefault="00645A6A" w:rsidP="00645A6A">
      <w:pPr>
        <w:pStyle w:val="Paragrafoelenco"/>
        <w:spacing w:after="0" w:line="360" w:lineRule="auto"/>
        <w:ind w:left="1080"/>
        <w:rPr>
          <w:rFonts w:cs="Times New Roman"/>
          <w:szCs w:val="24"/>
        </w:rPr>
      </w:pPr>
      <w:r w:rsidRPr="0097529B">
        <w:rPr>
          <w:rFonts w:cs="Times New Roman"/>
          <w:b/>
          <w:bCs/>
          <w:szCs w:val="24"/>
        </w:rPr>
        <w:lastRenderedPageBreak/>
        <w:t xml:space="preserve">                                                      **********</w:t>
      </w:r>
    </w:p>
    <w:p w14:paraId="13B6C782" w14:textId="46DB3A0C" w:rsidR="008242C1" w:rsidRPr="0097529B" w:rsidRDefault="008242C1" w:rsidP="56D0B4F4">
      <w:pPr>
        <w:pStyle w:val="Paragrafoelenco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97529B">
        <w:rPr>
          <w:rFonts w:cs="Times New Roman"/>
          <w:b/>
          <w:bCs/>
          <w:szCs w:val="24"/>
        </w:rPr>
        <w:t xml:space="preserve">LOTTO N. 50- II.PP. Alessandria Sezione Circondariale </w:t>
      </w:r>
      <w:proofErr w:type="gramStart"/>
      <w:r w:rsidRPr="0097529B">
        <w:rPr>
          <w:rFonts w:cs="Times New Roman"/>
          <w:b/>
          <w:bCs/>
          <w:szCs w:val="24"/>
        </w:rPr>
        <w:t>D.S. ;</w:t>
      </w:r>
      <w:proofErr w:type="gramEnd"/>
      <w:r w:rsidRPr="0097529B">
        <w:rPr>
          <w:rFonts w:cs="Times New Roman"/>
          <w:b/>
          <w:bCs/>
          <w:szCs w:val="24"/>
        </w:rPr>
        <w:t xml:space="preserve"> II.PP. Alessandria Sezione Reclusione S.M., Casa Reclusione di Asti .  Concorrenti n. 4</w:t>
      </w:r>
    </w:p>
    <w:tbl>
      <w:tblPr>
        <w:tblpPr w:leftFromText="141" w:rightFromText="141" w:vertAnchor="text" w:horzAnchor="margin" w:tblpXSpec="center" w:tblpY="207"/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3118"/>
        <w:gridCol w:w="1341"/>
        <w:gridCol w:w="1559"/>
        <w:gridCol w:w="1134"/>
        <w:gridCol w:w="1418"/>
      </w:tblGrid>
      <w:tr w:rsidR="0097529B" w:rsidRPr="0097529B" w14:paraId="05AFBC8A" w14:textId="77777777" w:rsidTr="00CD4605">
        <w:trPr>
          <w:trHeight w:val="60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657A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AC7E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6604C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ARTURO BERSELLI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2DA2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LANDUCCI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7A98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Sirio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53CB6D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SAEP</w:t>
            </w:r>
          </w:p>
        </w:tc>
      </w:tr>
      <w:tr w:rsidR="0097529B" w:rsidRPr="0097529B" w14:paraId="7D2B6DE1" w14:textId="77777777" w:rsidTr="00CD4605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A67E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F7A1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Caratteristiche ambientali e sociali dei prodotti alimentari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BCC0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4BC62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BE300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06A51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</w:tr>
      <w:tr w:rsidR="0097529B" w:rsidRPr="0097529B" w14:paraId="1B5F69A4" w14:textId="77777777" w:rsidTr="00CD4605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4362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B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B6C9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 xml:space="preserve">Prodotti ittici di provenienza di origine FAO 37 o FAO 27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8A0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53764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AB511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140CB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</w:tr>
      <w:tr w:rsidR="0097529B" w:rsidRPr="0097529B" w14:paraId="06287866" w14:textId="77777777" w:rsidTr="00CD4605">
        <w:trPr>
          <w:trHeight w:val="3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6D67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5E46E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 xml:space="preserve">Freschezza dei prodotti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2BE6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5EB86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4CC5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2FA49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</w:tr>
      <w:tr w:rsidR="0097529B" w:rsidRPr="0097529B" w14:paraId="102129DE" w14:textId="77777777" w:rsidTr="00CD4605">
        <w:trPr>
          <w:trHeight w:val="9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852B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B197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Soluzioni tecnico-gestionali ed elementi organizzativi per il potenziamento dell’efficacia dei controlli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DC812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28B0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2D316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8C318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</w:tr>
      <w:tr w:rsidR="0097529B" w:rsidRPr="0097529B" w14:paraId="19F79CD1" w14:textId="77777777" w:rsidTr="00CD4605">
        <w:trPr>
          <w:trHeight w:val="60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DB53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DE968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Elaborazione e/o revisione di regimi dietetici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DDA0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6085C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B84F7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8E5E1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</w:tr>
      <w:tr w:rsidR="0097529B" w:rsidRPr="0097529B" w14:paraId="27781E0C" w14:textId="77777777" w:rsidTr="00CD4605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BA9E" w14:textId="77777777" w:rsidR="00CD4605" w:rsidRPr="0097529B" w:rsidRDefault="00CD4605" w:rsidP="00CD460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1E2F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TOTALE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5C24C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BB38D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0F2D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6FB01" w14:textId="77777777" w:rsidR="00CD4605" w:rsidRPr="0097529B" w:rsidRDefault="00CD4605" w:rsidP="00CD46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</w:tr>
    </w:tbl>
    <w:p w14:paraId="04385404" w14:textId="505CCCE0" w:rsidR="009521CA" w:rsidRPr="0097529B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75622062" w14:textId="70474C65" w:rsidR="000D55F4" w:rsidRPr="0097529B" w:rsidRDefault="00645A6A" w:rsidP="00645A6A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>********</w:t>
      </w:r>
    </w:p>
    <w:p w14:paraId="50814025" w14:textId="77777777" w:rsidR="000D55F4" w:rsidRPr="0097529B" w:rsidRDefault="000D55F4" w:rsidP="000D55F4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09869EB1" w14:textId="79A876B3" w:rsidR="000D55F4" w:rsidRPr="0097529B" w:rsidRDefault="000D55F4" w:rsidP="000D5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360"/>
        <w:jc w:val="both"/>
        <w:rPr>
          <w:rFonts w:cs="Times New Roman"/>
          <w:b/>
          <w:bCs/>
          <w:szCs w:val="24"/>
        </w:rPr>
      </w:pPr>
      <w:r w:rsidRPr="0097529B">
        <w:rPr>
          <w:rFonts w:cs="Times New Roman"/>
          <w:b/>
          <w:bCs/>
          <w:szCs w:val="24"/>
        </w:rPr>
        <w:t>3- LOTTO N. 51 – Casa Circondariale di Novara, Casa Circondariale di Verbania, Casa Circondariale di Vercelli. Concorrenti n.3</w:t>
      </w:r>
    </w:p>
    <w:p w14:paraId="34D9D4D4" w14:textId="23C69AD7" w:rsidR="002C6F88" w:rsidRPr="0097529B" w:rsidRDefault="002C6F88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  <w:bookmarkStart w:id="0" w:name="_Hlk102059663"/>
    </w:p>
    <w:tbl>
      <w:tblPr>
        <w:tblpPr w:leftFromText="141" w:rightFromText="141" w:vertAnchor="text" w:horzAnchor="margin" w:tblpXSpec="center" w:tblpY="-74"/>
        <w:tblW w:w="8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240"/>
        <w:gridCol w:w="1434"/>
        <w:gridCol w:w="1275"/>
        <w:gridCol w:w="1501"/>
      </w:tblGrid>
      <w:tr w:rsidR="0097529B" w:rsidRPr="0097529B" w14:paraId="480510B2" w14:textId="5D2EF97C" w:rsidTr="00F52D83">
        <w:trPr>
          <w:trHeight w:val="30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19B0" w14:textId="77777777" w:rsidR="00396AD8" w:rsidRPr="0097529B" w:rsidRDefault="00396AD8" w:rsidP="008535AA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55F7" w14:textId="77777777" w:rsidR="00396AD8" w:rsidRPr="0097529B" w:rsidRDefault="00396AD8" w:rsidP="008535AA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0ED8C" w14:textId="5C19389E" w:rsidR="00396AD8" w:rsidRPr="0097529B" w:rsidRDefault="00F52D83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LANDUCCI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607C6" w14:textId="75C34D98" w:rsidR="00396AD8" w:rsidRPr="0097529B" w:rsidRDefault="00F52D83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SAEP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25F87D" w14:textId="1741491A" w:rsidR="00396AD8" w:rsidRPr="0097529B" w:rsidRDefault="00E237A8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DUSSMANN</w:t>
            </w:r>
          </w:p>
        </w:tc>
      </w:tr>
      <w:tr w:rsidR="0097529B" w:rsidRPr="0097529B" w14:paraId="64DCE47A" w14:textId="1A0A0EAB" w:rsidTr="00BA0ABC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475F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A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BEAA" w14:textId="77777777" w:rsidR="00AA4558" w:rsidRPr="0097529B" w:rsidRDefault="00AA4558" w:rsidP="00AA4558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Caratteristiche ambientali e sociali dei prodotti alimentari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273F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56B29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5D67AE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14:paraId="0EE17464" w14:textId="1C33D41F" w:rsidR="00AA4558" w:rsidRPr="0097529B" w:rsidRDefault="00AA4558" w:rsidP="00AA4558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it-IT"/>
              </w:rPr>
            </w:pPr>
            <w:r w:rsidRPr="0097529B">
              <w:rPr>
                <w:rFonts w:cs="Times New Roman"/>
                <w:szCs w:val="24"/>
              </w:rPr>
              <w:t>31</w:t>
            </w:r>
          </w:p>
        </w:tc>
      </w:tr>
      <w:tr w:rsidR="0097529B" w:rsidRPr="0097529B" w14:paraId="566C915F" w14:textId="4B1BF0DD" w:rsidTr="00BA0ABC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FB55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B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ABA4" w14:textId="77777777" w:rsidR="00AA4558" w:rsidRPr="0097529B" w:rsidRDefault="00AA4558" w:rsidP="00AA4558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 xml:space="preserve">Prodotti ittici di provenienza di origine FAO 37 o FAO 27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A286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7B08A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C54A4D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14:paraId="09F4189E" w14:textId="195F3D74" w:rsidR="00AA4558" w:rsidRPr="0097529B" w:rsidRDefault="00AA4558" w:rsidP="00AA4558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it-IT"/>
              </w:rPr>
            </w:pPr>
            <w:r w:rsidRPr="0097529B">
              <w:rPr>
                <w:rFonts w:cs="Times New Roman"/>
                <w:szCs w:val="24"/>
              </w:rPr>
              <w:t>9</w:t>
            </w:r>
          </w:p>
        </w:tc>
      </w:tr>
      <w:tr w:rsidR="0097529B" w:rsidRPr="0097529B" w14:paraId="2B8A7BCF" w14:textId="2EF62A67" w:rsidTr="00BA0ABC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D14A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C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6CD50" w14:textId="77777777" w:rsidR="00AA4558" w:rsidRPr="0097529B" w:rsidRDefault="00AA4558" w:rsidP="00AA4558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 xml:space="preserve">Freschezza dei prodotti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5034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4A212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C58B2F" w14:textId="34A5AD37" w:rsidR="00AA4558" w:rsidRPr="0097529B" w:rsidRDefault="00AA4558" w:rsidP="00AA4558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it-IT"/>
              </w:rPr>
            </w:pPr>
            <w:r w:rsidRPr="0097529B">
              <w:rPr>
                <w:rFonts w:cs="Times New Roman"/>
                <w:szCs w:val="24"/>
              </w:rPr>
              <w:t>6</w:t>
            </w:r>
          </w:p>
        </w:tc>
      </w:tr>
      <w:tr w:rsidR="0097529B" w:rsidRPr="0097529B" w14:paraId="6F798F6A" w14:textId="0EEE33B1" w:rsidTr="00BA0ABC">
        <w:trPr>
          <w:trHeight w:val="9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83FF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D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0B8A3" w14:textId="77777777" w:rsidR="00AA4558" w:rsidRPr="0097529B" w:rsidRDefault="00AA4558" w:rsidP="00AA4558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Soluzioni tecnico-gestionali ed elementi organizzativi per il potenziamento dell’efficacia dei controlli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0760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FD6A0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B7E405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14:paraId="7BDE112E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14:paraId="6341B636" w14:textId="42B3840F" w:rsidR="00AA4558" w:rsidRPr="0097529B" w:rsidRDefault="00AA4558" w:rsidP="00AA4558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it-IT"/>
              </w:rPr>
            </w:pPr>
            <w:r w:rsidRPr="0097529B">
              <w:rPr>
                <w:rFonts w:cs="Times New Roman"/>
                <w:szCs w:val="24"/>
              </w:rPr>
              <w:t>20</w:t>
            </w:r>
          </w:p>
        </w:tc>
      </w:tr>
      <w:tr w:rsidR="0097529B" w:rsidRPr="0097529B" w14:paraId="276697EE" w14:textId="0C0E4AE6" w:rsidTr="00BA0ABC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C6CD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A7287" w14:textId="77777777" w:rsidR="00AA4558" w:rsidRPr="0097529B" w:rsidRDefault="00AA4558" w:rsidP="00AA4558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Elaborazione e/o revisione di regimi dietetici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6687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23FCF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Calibri" w:cs="Times New Roman"/>
                <w:szCs w:val="24"/>
                <w:lang w:eastAsia="it-IT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802071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  <w:p w14:paraId="1B5C2323" w14:textId="11461AD5" w:rsidR="00AA4558" w:rsidRPr="0097529B" w:rsidRDefault="00AA4558" w:rsidP="00AA4558">
            <w:pPr>
              <w:spacing w:after="0" w:line="240" w:lineRule="auto"/>
              <w:jc w:val="center"/>
              <w:rPr>
                <w:rFonts w:eastAsia="Calibri" w:cs="Times New Roman"/>
                <w:szCs w:val="24"/>
                <w:lang w:eastAsia="it-IT"/>
              </w:rPr>
            </w:pPr>
            <w:r w:rsidRPr="0097529B">
              <w:rPr>
                <w:rFonts w:cs="Times New Roman"/>
                <w:szCs w:val="24"/>
              </w:rPr>
              <w:t>4</w:t>
            </w:r>
          </w:p>
        </w:tc>
      </w:tr>
      <w:tr w:rsidR="0097529B" w:rsidRPr="0097529B" w14:paraId="4A4A0ED8" w14:textId="33B02893" w:rsidTr="00BA0ABC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53FD" w14:textId="77777777" w:rsidR="00AA4558" w:rsidRPr="0097529B" w:rsidRDefault="00AA4558" w:rsidP="00AA4558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D22D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TOTALE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C3D8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1F17C" w14:textId="77777777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eastAsia="Times New Roman" w:cs="Times New Roman"/>
                <w:b/>
                <w:bCs/>
                <w:szCs w:val="24"/>
                <w:lang w:eastAsia="it-IT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115816" w14:textId="5A9BAF52" w:rsidR="00AA4558" w:rsidRPr="0097529B" w:rsidRDefault="00AA4558" w:rsidP="00AA45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97529B">
              <w:rPr>
                <w:rFonts w:cs="Times New Roman"/>
                <w:b/>
                <w:bCs/>
                <w:szCs w:val="24"/>
              </w:rPr>
              <w:t>70</w:t>
            </w:r>
          </w:p>
        </w:tc>
      </w:tr>
      <w:bookmarkEnd w:id="0"/>
    </w:tbl>
    <w:p w14:paraId="152EEB12" w14:textId="43FCD786" w:rsidR="002C6F88" w:rsidRPr="0097529B" w:rsidRDefault="002C6F88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55E4FC2E" w14:textId="0DFED012" w:rsidR="002C6F88" w:rsidRPr="0097529B" w:rsidRDefault="00645A6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  <w:r w:rsidRPr="0097529B">
        <w:rPr>
          <w:rFonts w:cs="Times New Roman"/>
          <w:b/>
          <w:bCs/>
          <w:szCs w:val="24"/>
        </w:rPr>
        <w:t>*********</w:t>
      </w:r>
    </w:p>
    <w:p w14:paraId="3038CE59" w14:textId="0FA1A224" w:rsidR="00680CF9" w:rsidRPr="0097529B" w:rsidRDefault="00680CF9" w:rsidP="002C6F88">
      <w:pPr>
        <w:spacing w:after="0" w:line="360" w:lineRule="auto"/>
        <w:jc w:val="both"/>
        <w:rPr>
          <w:rFonts w:cs="Times New Roman"/>
          <w:szCs w:val="24"/>
        </w:rPr>
      </w:pPr>
    </w:p>
    <w:p w14:paraId="46D5FEC4" w14:textId="1A9B8E2E" w:rsidR="00330EFE" w:rsidRPr="0097529B" w:rsidRDefault="00330EFE" w:rsidP="002C6F88">
      <w:pPr>
        <w:spacing w:after="0" w:line="360" w:lineRule="auto"/>
        <w:jc w:val="both"/>
        <w:rPr>
          <w:rFonts w:cs="Times New Roman"/>
          <w:szCs w:val="24"/>
        </w:rPr>
      </w:pPr>
    </w:p>
    <w:p w14:paraId="7F51FF84" w14:textId="48B96F71" w:rsidR="00330EFE" w:rsidRPr="0097529B" w:rsidRDefault="00E94DC5" w:rsidP="00330EFE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>Avendo esaminato nella giornata i lotti 49,50 e 51, l</w:t>
      </w:r>
      <w:r w:rsidR="00330EFE" w:rsidRPr="0097529B">
        <w:rPr>
          <w:rFonts w:cs="Times New Roman"/>
          <w:szCs w:val="24"/>
        </w:rPr>
        <w:t>a Commissione allega al presente verbale le schede analitiche di attribuzione dei punteggi relativi all’offerta tecnica, per ogni singola Società partecipante, suddivise per lotti, che costituiscono parte integrante del presente verbale</w:t>
      </w:r>
      <w:r w:rsidR="00090B21" w:rsidRPr="0097529B">
        <w:rPr>
          <w:rFonts w:cs="Times New Roman"/>
          <w:szCs w:val="24"/>
        </w:rPr>
        <w:t>.</w:t>
      </w:r>
    </w:p>
    <w:p w14:paraId="07C470DB" w14:textId="0CF5153A" w:rsidR="00330EFE" w:rsidRPr="0097529B" w:rsidRDefault="00330EFE" w:rsidP="00330EFE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Alle </w:t>
      </w:r>
      <w:proofErr w:type="gramStart"/>
      <w:r w:rsidRPr="0097529B">
        <w:rPr>
          <w:rFonts w:cs="Times New Roman"/>
          <w:szCs w:val="24"/>
        </w:rPr>
        <w:t>ore  1</w:t>
      </w:r>
      <w:r w:rsidR="00081786" w:rsidRPr="0097529B">
        <w:rPr>
          <w:rFonts w:cs="Times New Roman"/>
          <w:szCs w:val="24"/>
        </w:rPr>
        <w:t>4</w:t>
      </w:r>
      <w:proofErr w:type="gramEnd"/>
      <w:r w:rsidRPr="0097529B">
        <w:rPr>
          <w:rFonts w:cs="Times New Roman"/>
          <w:szCs w:val="24"/>
        </w:rPr>
        <w:t xml:space="preserve">,00  il Presidente dichiara conclusa la seduta riservata e rinvia a successive sedute riservate per completare la valutazione della documentazione  e all’assegnazione del relativo punteggio tecnico </w:t>
      </w:r>
      <w:r w:rsidRPr="0097529B">
        <w:rPr>
          <w:rFonts w:cs="Times New Roman"/>
          <w:b/>
          <w:bCs/>
          <w:szCs w:val="24"/>
        </w:rPr>
        <w:t>PT</w:t>
      </w:r>
      <w:r w:rsidRPr="0097529B">
        <w:rPr>
          <w:rFonts w:cs="Times New Roman"/>
          <w:szCs w:val="24"/>
        </w:rPr>
        <w:t xml:space="preserve"> sulla base dei criteri e sotto-criteri previsti nel disciplinare di gara.</w:t>
      </w:r>
    </w:p>
    <w:p w14:paraId="155BBADA" w14:textId="77777777" w:rsidR="00DD7A6F" w:rsidRPr="0097529B" w:rsidRDefault="00DD7A6F" w:rsidP="00DD7A6F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Il presente verbale è stato redatto in un unico originale che verrà trattenuto agli atti del Provveditorato </w:t>
      </w:r>
    </w:p>
    <w:p w14:paraId="7C1A6F10" w14:textId="77777777" w:rsidR="00DD7A6F" w:rsidRPr="0097529B" w:rsidRDefault="00DD7A6F" w:rsidP="00DD7A6F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>Letto, confermato e sottoscritto.</w:t>
      </w:r>
    </w:p>
    <w:p w14:paraId="1D23BEB6" w14:textId="77777777" w:rsidR="00DD7A6F" w:rsidRPr="0097529B" w:rsidRDefault="00DD7A6F" w:rsidP="00DD7A6F">
      <w:pPr>
        <w:spacing w:after="0" w:line="360" w:lineRule="auto"/>
        <w:jc w:val="both"/>
        <w:rPr>
          <w:rFonts w:cs="Times New Roman"/>
          <w:szCs w:val="24"/>
        </w:rPr>
      </w:pPr>
    </w:p>
    <w:p w14:paraId="7F58165E" w14:textId="77777777" w:rsidR="00DD7A6F" w:rsidRPr="0097529B" w:rsidRDefault="00DD7A6F" w:rsidP="00DD7A6F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b/>
          <w:szCs w:val="24"/>
        </w:rPr>
        <w:t>Presidente</w:t>
      </w:r>
      <w:r w:rsidRPr="0097529B">
        <w:rPr>
          <w:rFonts w:cs="Times New Roman"/>
          <w:szCs w:val="24"/>
        </w:rPr>
        <w:t>:</w:t>
      </w:r>
    </w:p>
    <w:p w14:paraId="715F1493" w14:textId="77777777" w:rsidR="00DD7A6F" w:rsidRPr="0097529B" w:rsidRDefault="00DD7A6F" w:rsidP="00DD7A6F">
      <w:pPr>
        <w:spacing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>Dr.ssa Assuntina Di Rienzo</w:t>
      </w:r>
    </w:p>
    <w:p w14:paraId="67A53220" w14:textId="77777777" w:rsidR="00DD7A6F" w:rsidRPr="0097529B" w:rsidRDefault="00DD7A6F" w:rsidP="00DD7A6F">
      <w:pPr>
        <w:spacing w:after="0" w:line="360" w:lineRule="auto"/>
        <w:jc w:val="both"/>
        <w:rPr>
          <w:rFonts w:cs="Times New Roman"/>
          <w:szCs w:val="24"/>
        </w:rPr>
      </w:pPr>
    </w:p>
    <w:p w14:paraId="4780F707" w14:textId="77777777" w:rsidR="00DD7A6F" w:rsidRPr="0097529B" w:rsidRDefault="00DD7A6F" w:rsidP="00DD7A6F">
      <w:pPr>
        <w:spacing w:before="120" w:after="0" w:line="360" w:lineRule="auto"/>
        <w:jc w:val="both"/>
        <w:rPr>
          <w:rFonts w:cs="Times New Roman"/>
          <w:b/>
          <w:bCs/>
          <w:szCs w:val="24"/>
        </w:rPr>
      </w:pPr>
      <w:r w:rsidRPr="0097529B">
        <w:rPr>
          <w:rFonts w:cs="Times New Roman"/>
          <w:b/>
          <w:bCs/>
          <w:szCs w:val="24"/>
        </w:rPr>
        <w:t xml:space="preserve">Componenti </w:t>
      </w:r>
    </w:p>
    <w:p w14:paraId="3991959E" w14:textId="77777777" w:rsidR="00DD7A6F" w:rsidRPr="0097529B" w:rsidRDefault="00DD7A6F" w:rsidP="00DD7A6F">
      <w:pPr>
        <w:spacing w:before="120"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Funzionario contabile Concetta Belmonte </w:t>
      </w:r>
    </w:p>
    <w:p w14:paraId="2125B294" w14:textId="77777777" w:rsidR="00DD7A6F" w:rsidRPr="0097529B" w:rsidRDefault="00DD7A6F" w:rsidP="00DD7A6F">
      <w:pPr>
        <w:spacing w:before="120" w:after="0" w:line="360" w:lineRule="auto"/>
        <w:jc w:val="both"/>
        <w:rPr>
          <w:rFonts w:cs="Times New Roman"/>
          <w:szCs w:val="24"/>
        </w:rPr>
      </w:pPr>
      <w:r w:rsidRPr="0097529B">
        <w:rPr>
          <w:rFonts w:cs="Times New Roman"/>
          <w:szCs w:val="24"/>
        </w:rPr>
        <w:t xml:space="preserve">Funzionario contabile Rossano Di Sapio  </w:t>
      </w:r>
    </w:p>
    <w:p w14:paraId="72D0546C" w14:textId="3D43A25B" w:rsidR="00DD7A6F" w:rsidRPr="0097529B" w:rsidRDefault="00DD7A6F" w:rsidP="002C6F88">
      <w:pPr>
        <w:spacing w:after="0" w:line="360" w:lineRule="auto"/>
        <w:jc w:val="both"/>
        <w:rPr>
          <w:rFonts w:cs="Times New Roman"/>
          <w:szCs w:val="24"/>
        </w:rPr>
      </w:pPr>
    </w:p>
    <w:p w14:paraId="66B83EEB" w14:textId="4552B09C" w:rsidR="00DD7A6F" w:rsidRPr="0097529B" w:rsidRDefault="00DD7A6F" w:rsidP="002C6F88">
      <w:pPr>
        <w:spacing w:after="0" w:line="360" w:lineRule="auto"/>
        <w:jc w:val="both"/>
        <w:rPr>
          <w:rFonts w:cs="Times New Roman"/>
          <w:szCs w:val="24"/>
        </w:rPr>
      </w:pPr>
    </w:p>
    <w:p w14:paraId="104E3873" w14:textId="23D85D36" w:rsidR="00DD7A6F" w:rsidRPr="0097529B" w:rsidRDefault="00DD7A6F" w:rsidP="002C6F88">
      <w:pPr>
        <w:spacing w:after="0" w:line="360" w:lineRule="auto"/>
        <w:jc w:val="both"/>
        <w:rPr>
          <w:rFonts w:cs="Times New Roman"/>
          <w:szCs w:val="24"/>
        </w:rPr>
      </w:pPr>
    </w:p>
    <w:sectPr w:rsidR="00DD7A6F" w:rsidRPr="0097529B" w:rsidSect="00942723">
      <w:headerReference w:type="default" r:id="rId8"/>
      <w:footerReference w:type="default" r:id="rId9"/>
      <w:pgSz w:w="11906" w:h="16838"/>
      <w:pgMar w:top="1417" w:right="1134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4EC7A" w14:textId="77777777" w:rsidR="00FE3A57" w:rsidRDefault="00FE3A57" w:rsidP="00FC483C">
      <w:pPr>
        <w:spacing w:after="0" w:line="240" w:lineRule="auto"/>
      </w:pPr>
      <w:r>
        <w:separator/>
      </w:r>
    </w:p>
  </w:endnote>
  <w:endnote w:type="continuationSeparator" w:id="0">
    <w:p w14:paraId="3AB95E52" w14:textId="77777777" w:rsidR="00FE3A57" w:rsidRDefault="00FE3A57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7118DE" w:rsidRDefault="007118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F54">
          <w:rPr>
            <w:noProof/>
          </w:rPr>
          <w:t>4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C6A44" w14:textId="77777777" w:rsidR="00FE3A57" w:rsidRDefault="00FE3A57" w:rsidP="00FC483C">
      <w:pPr>
        <w:spacing w:after="0" w:line="240" w:lineRule="auto"/>
      </w:pPr>
      <w:r>
        <w:separator/>
      </w:r>
    </w:p>
  </w:footnote>
  <w:footnote w:type="continuationSeparator" w:id="0">
    <w:p w14:paraId="7A36B2F6" w14:textId="77777777" w:rsidR="00FE3A57" w:rsidRDefault="00FE3A57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D4529E" w:rsidRDefault="00D4529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DBD"/>
    <w:multiLevelType w:val="hybridMultilevel"/>
    <w:tmpl w:val="080AE2D2"/>
    <w:lvl w:ilvl="0" w:tplc="C6F0844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657793"/>
    <w:multiLevelType w:val="hybridMultilevel"/>
    <w:tmpl w:val="CDF00E98"/>
    <w:lvl w:ilvl="0" w:tplc="59DA947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1016E8"/>
    <w:multiLevelType w:val="hybridMultilevel"/>
    <w:tmpl w:val="9D4E4B74"/>
    <w:lvl w:ilvl="0" w:tplc="13807E6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2614D"/>
    <w:multiLevelType w:val="hybridMultilevel"/>
    <w:tmpl w:val="204C70CA"/>
    <w:lvl w:ilvl="0" w:tplc="67D85E8A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1844"/>
    <w:multiLevelType w:val="hybridMultilevel"/>
    <w:tmpl w:val="F5B60BA8"/>
    <w:lvl w:ilvl="0" w:tplc="B6186CF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7A4EA0"/>
    <w:multiLevelType w:val="hybridMultilevel"/>
    <w:tmpl w:val="AEA8E9BE"/>
    <w:lvl w:ilvl="0" w:tplc="B81C8B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2FD0736"/>
    <w:multiLevelType w:val="hybridMultilevel"/>
    <w:tmpl w:val="AEEE5852"/>
    <w:lvl w:ilvl="0" w:tplc="9A66C57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A37297E"/>
    <w:multiLevelType w:val="hybridMultilevel"/>
    <w:tmpl w:val="09461904"/>
    <w:lvl w:ilvl="0" w:tplc="CCC655A4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710060"/>
    <w:multiLevelType w:val="hybridMultilevel"/>
    <w:tmpl w:val="5E6A682C"/>
    <w:lvl w:ilvl="0" w:tplc="E280FC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EB1AC6"/>
    <w:multiLevelType w:val="hybridMultilevel"/>
    <w:tmpl w:val="8A068EB0"/>
    <w:lvl w:ilvl="0" w:tplc="B6DA651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E86DEF"/>
    <w:multiLevelType w:val="hybridMultilevel"/>
    <w:tmpl w:val="D32007B2"/>
    <w:lvl w:ilvl="0" w:tplc="6D689FE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4846C7"/>
    <w:multiLevelType w:val="hybridMultilevel"/>
    <w:tmpl w:val="483CA31C"/>
    <w:lvl w:ilvl="0" w:tplc="F482C6D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7162F"/>
    <w:multiLevelType w:val="hybridMultilevel"/>
    <w:tmpl w:val="7304C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95049"/>
    <w:multiLevelType w:val="hybridMultilevel"/>
    <w:tmpl w:val="7CC2B4E2"/>
    <w:lvl w:ilvl="0" w:tplc="E4C4E99A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86DCF"/>
    <w:multiLevelType w:val="hybridMultilevel"/>
    <w:tmpl w:val="A922185E"/>
    <w:lvl w:ilvl="0" w:tplc="B44A0AB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29279B"/>
    <w:multiLevelType w:val="hybridMultilevel"/>
    <w:tmpl w:val="0F8AA33E"/>
    <w:lvl w:ilvl="0" w:tplc="408E02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9246342"/>
    <w:multiLevelType w:val="hybridMultilevel"/>
    <w:tmpl w:val="9BDE2C0A"/>
    <w:lvl w:ilvl="0" w:tplc="73F28D20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82C43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C2219"/>
    <w:multiLevelType w:val="hybridMultilevel"/>
    <w:tmpl w:val="D026CA8E"/>
    <w:lvl w:ilvl="0" w:tplc="21681E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90F19"/>
    <w:multiLevelType w:val="hybridMultilevel"/>
    <w:tmpl w:val="C16E24CE"/>
    <w:lvl w:ilvl="0" w:tplc="7BC2225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D67"/>
    <w:multiLevelType w:val="hybridMultilevel"/>
    <w:tmpl w:val="7C5A0B5A"/>
    <w:lvl w:ilvl="0" w:tplc="5D9698A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20"/>
  </w:num>
  <w:num w:numId="4">
    <w:abstractNumId w:val="39"/>
  </w:num>
  <w:num w:numId="5">
    <w:abstractNumId w:val="33"/>
  </w:num>
  <w:num w:numId="6">
    <w:abstractNumId w:val="5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4"/>
  </w:num>
  <w:num w:numId="11">
    <w:abstractNumId w:val="22"/>
  </w:num>
  <w:num w:numId="12">
    <w:abstractNumId w:val="9"/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35"/>
  </w:num>
  <w:num w:numId="19">
    <w:abstractNumId w:val="28"/>
  </w:num>
  <w:num w:numId="20">
    <w:abstractNumId w:val="3"/>
  </w:num>
  <w:num w:numId="21">
    <w:abstractNumId w:val="25"/>
  </w:num>
  <w:num w:numId="22">
    <w:abstractNumId w:val="41"/>
  </w:num>
  <w:num w:numId="23">
    <w:abstractNumId w:val="38"/>
  </w:num>
  <w:num w:numId="24">
    <w:abstractNumId w:val="23"/>
  </w:num>
  <w:num w:numId="25">
    <w:abstractNumId w:val="30"/>
  </w:num>
  <w:num w:numId="26">
    <w:abstractNumId w:val="6"/>
  </w:num>
  <w:num w:numId="27">
    <w:abstractNumId w:val="32"/>
  </w:num>
  <w:num w:numId="28">
    <w:abstractNumId w:val="26"/>
  </w:num>
  <w:num w:numId="29">
    <w:abstractNumId w:val="18"/>
  </w:num>
  <w:num w:numId="30">
    <w:abstractNumId w:val="19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"/>
  </w:num>
  <w:num w:numId="36">
    <w:abstractNumId w:val="17"/>
  </w:num>
  <w:num w:numId="37">
    <w:abstractNumId w:val="27"/>
  </w:num>
  <w:num w:numId="38">
    <w:abstractNumId w:val="12"/>
  </w:num>
  <w:num w:numId="39">
    <w:abstractNumId w:val="16"/>
  </w:num>
  <w:num w:numId="40">
    <w:abstractNumId w:val="0"/>
  </w:num>
  <w:num w:numId="41">
    <w:abstractNumId w:val="31"/>
  </w:num>
  <w:num w:numId="42">
    <w:abstractNumId w:val="40"/>
  </w:num>
  <w:num w:numId="43">
    <w:abstractNumId w:val="21"/>
  </w:num>
  <w:num w:numId="44">
    <w:abstractNumId w:val="8"/>
  </w:num>
  <w:num w:numId="45">
    <w:abstractNumId w:val="13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D80"/>
    <w:rsid w:val="00010979"/>
    <w:rsid w:val="00014355"/>
    <w:rsid w:val="00016ED6"/>
    <w:rsid w:val="00022612"/>
    <w:rsid w:val="000302DA"/>
    <w:rsid w:val="00030EF3"/>
    <w:rsid w:val="00033F66"/>
    <w:rsid w:val="00034EF9"/>
    <w:rsid w:val="0004536D"/>
    <w:rsid w:val="00052A1B"/>
    <w:rsid w:val="0005437E"/>
    <w:rsid w:val="000603E0"/>
    <w:rsid w:val="000614C9"/>
    <w:rsid w:val="000765CD"/>
    <w:rsid w:val="00081786"/>
    <w:rsid w:val="00083D6C"/>
    <w:rsid w:val="00085C4C"/>
    <w:rsid w:val="00090B21"/>
    <w:rsid w:val="000C6C22"/>
    <w:rsid w:val="000D55F4"/>
    <w:rsid w:val="000E41D4"/>
    <w:rsid w:val="000E46D1"/>
    <w:rsid w:val="000E515C"/>
    <w:rsid w:val="00100811"/>
    <w:rsid w:val="00101258"/>
    <w:rsid w:val="00103384"/>
    <w:rsid w:val="00110376"/>
    <w:rsid w:val="0011137F"/>
    <w:rsid w:val="00113A03"/>
    <w:rsid w:val="00113E52"/>
    <w:rsid w:val="0011536D"/>
    <w:rsid w:val="00121966"/>
    <w:rsid w:val="00140A43"/>
    <w:rsid w:val="0015005F"/>
    <w:rsid w:val="00154D46"/>
    <w:rsid w:val="00163BE7"/>
    <w:rsid w:val="00171873"/>
    <w:rsid w:val="00173AA6"/>
    <w:rsid w:val="001803D9"/>
    <w:rsid w:val="001914D9"/>
    <w:rsid w:val="001917A4"/>
    <w:rsid w:val="00195DBD"/>
    <w:rsid w:val="001A3546"/>
    <w:rsid w:val="001C2524"/>
    <w:rsid w:val="001C39DC"/>
    <w:rsid w:val="001C43FB"/>
    <w:rsid w:val="001C5892"/>
    <w:rsid w:val="001C6819"/>
    <w:rsid w:val="001D0541"/>
    <w:rsid w:val="001D1680"/>
    <w:rsid w:val="001D4237"/>
    <w:rsid w:val="001E0C17"/>
    <w:rsid w:val="001E5CA4"/>
    <w:rsid w:val="001F697C"/>
    <w:rsid w:val="001F6D7C"/>
    <w:rsid w:val="001F7901"/>
    <w:rsid w:val="0020223C"/>
    <w:rsid w:val="00202A8B"/>
    <w:rsid w:val="00202B3A"/>
    <w:rsid w:val="002072F0"/>
    <w:rsid w:val="00230960"/>
    <w:rsid w:val="0025232B"/>
    <w:rsid w:val="00270E3D"/>
    <w:rsid w:val="00274F54"/>
    <w:rsid w:val="002912D9"/>
    <w:rsid w:val="002A2070"/>
    <w:rsid w:val="002A26BF"/>
    <w:rsid w:val="002B3546"/>
    <w:rsid w:val="002C3CCB"/>
    <w:rsid w:val="002C6E18"/>
    <w:rsid w:val="002C6F88"/>
    <w:rsid w:val="002E299E"/>
    <w:rsid w:val="002F2047"/>
    <w:rsid w:val="002F3033"/>
    <w:rsid w:val="0030085F"/>
    <w:rsid w:val="003015E0"/>
    <w:rsid w:val="0031084A"/>
    <w:rsid w:val="0031169D"/>
    <w:rsid w:val="0031226F"/>
    <w:rsid w:val="003131B6"/>
    <w:rsid w:val="00320912"/>
    <w:rsid w:val="00330EFE"/>
    <w:rsid w:val="0034031C"/>
    <w:rsid w:val="00345E7B"/>
    <w:rsid w:val="00350F35"/>
    <w:rsid w:val="00356412"/>
    <w:rsid w:val="00356CD5"/>
    <w:rsid w:val="0035776A"/>
    <w:rsid w:val="00362B6A"/>
    <w:rsid w:val="00371401"/>
    <w:rsid w:val="00372A89"/>
    <w:rsid w:val="0037323A"/>
    <w:rsid w:val="003822A2"/>
    <w:rsid w:val="0038452B"/>
    <w:rsid w:val="00386A27"/>
    <w:rsid w:val="0038708C"/>
    <w:rsid w:val="0038793A"/>
    <w:rsid w:val="00392CF7"/>
    <w:rsid w:val="00396AD8"/>
    <w:rsid w:val="003A1BBB"/>
    <w:rsid w:val="003A267C"/>
    <w:rsid w:val="003A6268"/>
    <w:rsid w:val="003B0270"/>
    <w:rsid w:val="003B0315"/>
    <w:rsid w:val="003B0B05"/>
    <w:rsid w:val="003B2B02"/>
    <w:rsid w:val="003C1036"/>
    <w:rsid w:val="003C46DA"/>
    <w:rsid w:val="003C7153"/>
    <w:rsid w:val="003D4A21"/>
    <w:rsid w:val="003D79E0"/>
    <w:rsid w:val="003D7A01"/>
    <w:rsid w:val="003D7FA4"/>
    <w:rsid w:val="003E112E"/>
    <w:rsid w:val="003E1F9E"/>
    <w:rsid w:val="003E27E8"/>
    <w:rsid w:val="003E7C3E"/>
    <w:rsid w:val="003F4C91"/>
    <w:rsid w:val="00417671"/>
    <w:rsid w:val="00420FAD"/>
    <w:rsid w:val="0042220E"/>
    <w:rsid w:val="00424E9F"/>
    <w:rsid w:val="004308AB"/>
    <w:rsid w:val="0043397F"/>
    <w:rsid w:val="004467C0"/>
    <w:rsid w:val="00451B29"/>
    <w:rsid w:val="0045247C"/>
    <w:rsid w:val="00456F50"/>
    <w:rsid w:val="00465D56"/>
    <w:rsid w:val="00480466"/>
    <w:rsid w:val="00496033"/>
    <w:rsid w:val="00496E48"/>
    <w:rsid w:val="004B0930"/>
    <w:rsid w:val="004B52DD"/>
    <w:rsid w:val="004C0ACD"/>
    <w:rsid w:val="004C28A8"/>
    <w:rsid w:val="004C7CB0"/>
    <w:rsid w:val="004D2890"/>
    <w:rsid w:val="004D521A"/>
    <w:rsid w:val="004D5F8C"/>
    <w:rsid w:val="004E1EB7"/>
    <w:rsid w:val="004E66D7"/>
    <w:rsid w:val="004F3A79"/>
    <w:rsid w:val="004F496A"/>
    <w:rsid w:val="004F53B1"/>
    <w:rsid w:val="004F66DF"/>
    <w:rsid w:val="004F6714"/>
    <w:rsid w:val="004F7469"/>
    <w:rsid w:val="0050017B"/>
    <w:rsid w:val="005013A2"/>
    <w:rsid w:val="00514123"/>
    <w:rsid w:val="00514398"/>
    <w:rsid w:val="005165CF"/>
    <w:rsid w:val="005206CE"/>
    <w:rsid w:val="0052488F"/>
    <w:rsid w:val="00530825"/>
    <w:rsid w:val="00532292"/>
    <w:rsid w:val="00533D6C"/>
    <w:rsid w:val="00543F67"/>
    <w:rsid w:val="00554DBC"/>
    <w:rsid w:val="0056241A"/>
    <w:rsid w:val="00572A77"/>
    <w:rsid w:val="00577FDB"/>
    <w:rsid w:val="00584E32"/>
    <w:rsid w:val="005866CC"/>
    <w:rsid w:val="00591494"/>
    <w:rsid w:val="005A0556"/>
    <w:rsid w:val="005A2063"/>
    <w:rsid w:val="005A425B"/>
    <w:rsid w:val="005B557A"/>
    <w:rsid w:val="005B5897"/>
    <w:rsid w:val="005B7724"/>
    <w:rsid w:val="005C086E"/>
    <w:rsid w:val="005C57F7"/>
    <w:rsid w:val="005C6822"/>
    <w:rsid w:val="005D5231"/>
    <w:rsid w:val="005D6612"/>
    <w:rsid w:val="005E2C2F"/>
    <w:rsid w:val="005E6FF5"/>
    <w:rsid w:val="00607F7B"/>
    <w:rsid w:val="00610B17"/>
    <w:rsid w:val="0061442E"/>
    <w:rsid w:val="00615A85"/>
    <w:rsid w:val="00616397"/>
    <w:rsid w:val="00645A6A"/>
    <w:rsid w:val="00645B92"/>
    <w:rsid w:val="00653C72"/>
    <w:rsid w:val="00660101"/>
    <w:rsid w:val="00663160"/>
    <w:rsid w:val="006633CE"/>
    <w:rsid w:val="006768CB"/>
    <w:rsid w:val="00680CF9"/>
    <w:rsid w:val="00696B69"/>
    <w:rsid w:val="006A3E8C"/>
    <w:rsid w:val="006A4E42"/>
    <w:rsid w:val="006B22C2"/>
    <w:rsid w:val="006B5CB4"/>
    <w:rsid w:val="006B601D"/>
    <w:rsid w:val="006B74FF"/>
    <w:rsid w:val="006B752F"/>
    <w:rsid w:val="006C4A3B"/>
    <w:rsid w:val="006D552A"/>
    <w:rsid w:val="006D6316"/>
    <w:rsid w:val="006E0C8E"/>
    <w:rsid w:val="006F2F36"/>
    <w:rsid w:val="006F6106"/>
    <w:rsid w:val="006F69B1"/>
    <w:rsid w:val="006F70CE"/>
    <w:rsid w:val="00701CDC"/>
    <w:rsid w:val="007079D2"/>
    <w:rsid w:val="007118DE"/>
    <w:rsid w:val="00711FCD"/>
    <w:rsid w:val="007125D8"/>
    <w:rsid w:val="007145F9"/>
    <w:rsid w:val="00714E32"/>
    <w:rsid w:val="00717048"/>
    <w:rsid w:val="00720F8B"/>
    <w:rsid w:val="007231ED"/>
    <w:rsid w:val="007236A1"/>
    <w:rsid w:val="00726C2E"/>
    <w:rsid w:val="00746205"/>
    <w:rsid w:val="007466FF"/>
    <w:rsid w:val="00747867"/>
    <w:rsid w:val="0075097D"/>
    <w:rsid w:val="00750E59"/>
    <w:rsid w:val="00754F61"/>
    <w:rsid w:val="00765F11"/>
    <w:rsid w:val="00775716"/>
    <w:rsid w:val="00780A4A"/>
    <w:rsid w:val="00782C88"/>
    <w:rsid w:val="00787B2C"/>
    <w:rsid w:val="007A2B01"/>
    <w:rsid w:val="007A706F"/>
    <w:rsid w:val="007B0E71"/>
    <w:rsid w:val="007B49DE"/>
    <w:rsid w:val="007C0E86"/>
    <w:rsid w:val="007C32CA"/>
    <w:rsid w:val="007D2392"/>
    <w:rsid w:val="007D6F4F"/>
    <w:rsid w:val="007F179E"/>
    <w:rsid w:val="007F31B5"/>
    <w:rsid w:val="00804E76"/>
    <w:rsid w:val="0080562C"/>
    <w:rsid w:val="00811ABB"/>
    <w:rsid w:val="00812AFA"/>
    <w:rsid w:val="00820CCF"/>
    <w:rsid w:val="008242C1"/>
    <w:rsid w:val="00843223"/>
    <w:rsid w:val="0084364E"/>
    <w:rsid w:val="0085380A"/>
    <w:rsid w:val="00860CF5"/>
    <w:rsid w:val="00875E96"/>
    <w:rsid w:val="0088075F"/>
    <w:rsid w:val="00881498"/>
    <w:rsid w:val="00883CA9"/>
    <w:rsid w:val="0088739E"/>
    <w:rsid w:val="00893DBD"/>
    <w:rsid w:val="00895BDA"/>
    <w:rsid w:val="008B16C1"/>
    <w:rsid w:val="008B2661"/>
    <w:rsid w:val="008B2C03"/>
    <w:rsid w:val="008B459E"/>
    <w:rsid w:val="008B73A6"/>
    <w:rsid w:val="008B79F8"/>
    <w:rsid w:val="008C1D64"/>
    <w:rsid w:val="008D0142"/>
    <w:rsid w:val="008D391B"/>
    <w:rsid w:val="008D4906"/>
    <w:rsid w:val="008D4FA3"/>
    <w:rsid w:val="008D5CB8"/>
    <w:rsid w:val="008E5FA5"/>
    <w:rsid w:val="008E618D"/>
    <w:rsid w:val="008F007C"/>
    <w:rsid w:val="008F60E4"/>
    <w:rsid w:val="00901343"/>
    <w:rsid w:val="009020B9"/>
    <w:rsid w:val="00910814"/>
    <w:rsid w:val="0091473A"/>
    <w:rsid w:val="00920D36"/>
    <w:rsid w:val="0093646A"/>
    <w:rsid w:val="009371CD"/>
    <w:rsid w:val="00942723"/>
    <w:rsid w:val="00942F23"/>
    <w:rsid w:val="00946595"/>
    <w:rsid w:val="009521CA"/>
    <w:rsid w:val="0097529B"/>
    <w:rsid w:val="0097577E"/>
    <w:rsid w:val="00980558"/>
    <w:rsid w:val="00984236"/>
    <w:rsid w:val="00987DC8"/>
    <w:rsid w:val="00997BCD"/>
    <w:rsid w:val="009A1341"/>
    <w:rsid w:val="009A1729"/>
    <w:rsid w:val="009A1CD1"/>
    <w:rsid w:val="009A5D15"/>
    <w:rsid w:val="009B452F"/>
    <w:rsid w:val="009B48DF"/>
    <w:rsid w:val="009C15A7"/>
    <w:rsid w:val="009C1F4C"/>
    <w:rsid w:val="009C4D97"/>
    <w:rsid w:val="009F5D4A"/>
    <w:rsid w:val="009F6573"/>
    <w:rsid w:val="00A004D0"/>
    <w:rsid w:val="00A02338"/>
    <w:rsid w:val="00A1053C"/>
    <w:rsid w:val="00A118B4"/>
    <w:rsid w:val="00A11F6B"/>
    <w:rsid w:val="00A1412F"/>
    <w:rsid w:val="00A14434"/>
    <w:rsid w:val="00A17749"/>
    <w:rsid w:val="00A210E9"/>
    <w:rsid w:val="00A22CF0"/>
    <w:rsid w:val="00A23860"/>
    <w:rsid w:val="00A420A2"/>
    <w:rsid w:val="00A42247"/>
    <w:rsid w:val="00A50742"/>
    <w:rsid w:val="00A50EA7"/>
    <w:rsid w:val="00A7097F"/>
    <w:rsid w:val="00A70F43"/>
    <w:rsid w:val="00A83657"/>
    <w:rsid w:val="00AA1E71"/>
    <w:rsid w:val="00AA276B"/>
    <w:rsid w:val="00AA3100"/>
    <w:rsid w:val="00AA4558"/>
    <w:rsid w:val="00AA6F0D"/>
    <w:rsid w:val="00AB45F4"/>
    <w:rsid w:val="00AB4B38"/>
    <w:rsid w:val="00AB750C"/>
    <w:rsid w:val="00AC2806"/>
    <w:rsid w:val="00AE152A"/>
    <w:rsid w:val="00AE285F"/>
    <w:rsid w:val="00AE4145"/>
    <w:rsid w:val="00AF79B9"/>
    <w:rsid w:val="00B36F7F"/>
    <w:rsid w:val="00B41615"/>
    <w:rsid w:val="00B419E5"/>
    <w:rsid w:val="00B50C0A"/>
    <w:rsid w:val="00B55E2D"/>
    <w:rsid w:val="00B63214"/>
    <w:rsid w:val="00B6781E"/>
    <w:rsid w:val="00B901CB"/>
    <w:rsid w:val="00B931A9"/>
    <w:rsid w:val="00B94737"/>
    <w:rsid w:val="00BA0ABC"/>
    <w:rsid w:val="00BA1A44"/>
    <w:rsid w:val="00BA3C4A"/>
    <w:rsid w:val="00BA4318"/>
    <w:rsid w:val="00BA5946"/>
    <w:rsid w:val="00BA60C6"/>
    <w:rsid w:val="00BB3688"/>
    <w:rsid w:val="00BC15BA"/>
    <w:rsid w:val="00BC2093"/>
    <w:rsid w:val="00BD07C4"/>
    <w:rsid w:val="00BE3B92"/>
    <w:rsid w:val="00BE6160"/>
    <w:rsid w:val="00BF0F71"/>
    <w:rsid w:val="00C04FD8"/>
    <w:rsid w:val="00C05025"/>
    <w:rsid w:val="00C10C87"/>
    <w:rsid w:val="00C13A4C"/>
    <w:rsid w:val="00C1544B"/>
    <w:rsid w:val="00C16B24"/>
    <w:rsid w:val="00C21E72"/>
    <w:rsid w:val="00C25392"/>
    <w:rsid w:val="00C25F20"/>
    <w:rsid w:val="00C261CA"/>
    <w:rsid w:val="00C26260"/>
    <w:rsid w:val="00C333A7"/>
    <w:rsid w:val="00C37AC9"/>
    <w:rsid w:val="00C42D7F"/>
    <w:rsid w:val="00C4353F"/>
    <w:rsid w:val="00C43D30"/>
    <w:rsid w:val="00C4670E"/>
    <w:rsid w:val="00C47DFE"/>
    <w:rsid w:val="00C60CCD"/>
    <w:rsid w:val="00C6195D"/>
    <w:rsid w:val="00C62D7B"/>
    <w:rsid w:val="00C70687"/>
    <w:rsid w:val="00C779EB"/>
    <w:rsid w:val="00C839DB"/>
    <w:rsid w:val="00C85844"/>
    <w:rsid w:val="00C95643"/>
    <w:rsid w:val="00C96926"/>
    <w:rsid w:val="00CB75AD"/>
    <w:rsid w:val="00CC3871"/>
    <w:rsid w:val="00CC4392"/>
    <w:rsid w:val="00CD157F"/>
    <w:rsid w:val="00CD4605"/>
    <w:rsid w:val="00CD52E2"/>
    <w:rsid w:val="00CE73F1"/>
    <w:rsid w:val="00CF3D90"/>
    <w:rsid w:val="00CF44FF"/>
    <w:rsid w:val="00D05AB6"/>
    <w:rsid w:val="00D071B9"/>
    <w:rsid w:val="00D243DE"/>
    <w:rsid w:val="00D2550D"/>
    <w:rsid w:val="00D308AE"/>
    <w:rsid w:val="00D4529E"/>
    <w:rsid w:val="00D45720"/>
    <w:rsid w:val="00D459B4"/>
    <w:rsid w:val="00D50AF2"/>
    <w:rsid w:val="00D51E2A"/>
    <w:rsid w:val="00D622A7"/>
    <w:rsid w:val="00D841E4"/>
    <w:rsid w:val="00D84831"/>
    <w:rsid w:val="00D8567A"/>
    <w:rsid w:val="00D87061"/>
    <w:rsid w:val="00D90B7C"/>
    <w:rsid w:val="00D952BF"/>
    <w:rsid w:val="00D966FB"/>
    <w:rsid w:val="00D96733"/>
    <w:rsid w:val="00DA54AC"/>
    <w:rsid w:val="00DB328A"/>
    <w:rsid w:val="00DB5E44"/>
    <w:rsid w:val="00DC03D2"/>
    <w:rsid w:val="00DC3334"/>
    <w:rsid w:val="00DC5FEF"/>
    <w:rsid w:val="00DC7C53"/>
    <w:rsid w:val="00DD0C96"/>
    <w:rsid w:val="00DD7A6F"/>
    <w:rsid w:val="00DE024F"/>
    <w:rsid w:val="00DE1F25"/>
    <w:rsid w:val="00DE2824"/>
    <w:rsid w:val="00DE488C"/>
    <w:rsid w:val="00DE637B"/>
    <w:rsid w:val="00DF3941"/>
    <w:rsid w:val="00DF491C"/>
    <w:rsid w:val="00E02D52"/>
    <w:rsid w:val="00E048CA"/>
    <w:rsid w:val="00E07DCB"/>
    <w:rsid w:val="00E1670F"/>
    <w:rsid w:val="00E21F8F"/>
    <w:rsid w:val="00E237A8"/>
    <w:rsid w:val="00E243FF"/>
    <w:rsid w:val="00E30C77"/>
    <w:rsid w:val="00E355A2"/>
    <w:rsid w:val="00E3786E"/>
    <w:rsid w:val="00E40EF5"/>
    <w:rsid w:val="00E56022"/>
    <w:rsid w:val="00E62E30"/>
    <w:rsid w:val="00E63670"/>
    <w:rsid w:val="00E63F96"/>
    <w:rsid w:val="00E73DB3"/>
    <w:rsid w:val="00E7648F"/>
    <w:rsid w:val="00E773DF"/>
    <w:rsid w:val="00E81289"/>
    <w:rsid w:val="00E83544"/>
    <w:rsid w:val="00E83657"/>
    <w:rsid w:val="00E862FF"/>
    <w:rsid w:val="00E8687B"/>
    <w:rsid w:val="00E86D6B"/>
    <w:rsid w:val="00E87937"/>
    <w:rsid w:val="00E94DC5"/>
    <w:rsid w:val="00E9534E"/>
    <w:rsid w:val="00EA3A02"/>
    <w:rsid w:val="00EA7D31"/>
    <w:rsid w:val="00EB3DB3"/>
    <w:rsid w:val="00EC2589"/>
    <w:rsid w:val="00ED3120"/>
    <w:rsid w:val="00ED35C0"/>
    <w:rsid w:val="00ED4E8A"/>
    <w:rsid w:val="00EF210F"/>
    <w:rsid w:val="00F11A19"/>
    <w:rsid w:val="00F15F38"/>
    <w:rsid w:val="00F170D6"/>
    <w:rsid w:val="00F21A3C"/>
    <w:rsid w:val="00F23463"/>
    <w:rsid w:val="00F24838"/>
    <w:rsid w:val="00F258E5"/>
    <w:rsid w:val="00F26B36"/>
    <w:rsid w:val="00F303B0"/>
    <w:rsid w:val="00F305C1"/>
    <w:rsid w:val="00F42E91"/>
    <w:rsid w:val="00F52D83"/>
    <w:rsid w:val="00F56D03"/>
    <w:rsid w:val="00F62DA4"/>
    <w:rsid w:val="00F70F2C"/>
    <w:rsid w:val="00F81B13"/>
    <w:rsid w:val="00F82FCB"/>
    <w:rsid w:val="00F84FA9"/>
    <w:rsid w:val="00F855FD"/>
    <w:rsid w:val="00F93166"/>
    <w:rsid w:val="00F95742"/>
    <w:rsid w:val="00FA19F9"/>
    <w:rsid w:val="00FA6AD9"/>
    <w:rsid w:val="00FA6B3B"/>
    <w:rsid w:val="00FC2651"/>
    <w:rsid w:val="00FC32C4"/>
    <w:rsid w:val="00FC483C"/>
    <w:rsid w:val="00FE3A57"/>
    <w:rsid w:val="00FE6956"/>
    <w:rsid w:val="00FF2680"/>
    <w:rsid w:val="00FF556E"/>
    <w:rsid w:val="56D0B4F4"/>
    <w:rsid w:val="6A266706"/>
    <w:rsid w:val="76CCD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3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997E-48E5-4EC2-A631-3D84F910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67</cp:revision>
  <dcterms:created xsi:type="dcterms:W3CDTF">2022-04-28T14:50:00Z</dcterms:created>
  <dcterms:modified xsi:type="dcterms:W3CDTF">2022-05-02T13:15:00Z</dcterms:modified>
</cp:coreProperties>
</file>